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2799" w:rsidRDefault="00DE2799">
      <w:pPr>
        <w:rPr>
          <w:b/>
        </w:rPr>
      </w:pPr>
      <w:bookmarkStart w:id="0" w:name="gjdgxs" w:colFirst="0" w:colLast="0"/>
      <w:bookmarkStart w:id="1" w:name="_30j0zll" w:colFirst="0" w:colLast="0"/>
      <w:bookmarkEnd w:id="0"/>
      <w:bookmarkEnd w:id="1"/>
    </w:p>
    <w:p w:rsidR="00396C00" w:rsidRDefault="002C001B">
      <w:pPr>
        <w:rPr>
          <w:b/>
        </w:rPr>
      </w:pPr>
      <w:r>
        <w:rPr>
          <w:noProof/>
          <w:lang w:val="it-IT"/>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91840" cy="1371600"/>
            <wp:effectExtent l="0" t="0" r="3810" b="0"/>
            <wp:wrapSquare wrapText="bothSides"/>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8" cstate="print">
                      <a:extLst>
                        <a:ext uri="{28A0092B-C50C-407E-A947-70E740481C1C}">
                          <a14:useLocalDpi xmlns:a14="http://schemas.microsoft.com/office/drawing/2010/main" val="0"/>
                        </a:ext>
                      </a:extLst>
                    </a:blip>
                    <a:srcRect l="12178" t="23080" r="3506" b="8294"/>
                    <a:stretch>
                      <a:fillRect/>
                    </a:stretch>
                  </pic:blipFill>
                  <pic:spPr>
                    <a:xfrm>
                      <a:off x="0" y="0"/>
                      <a:ext cx="3291840" cy="1371600"/>
                    </a:xfrm>
                    <a:prstGeom prst="rect">
                      <a:avLst/>
                    </a:prstGeom>
                    <a:ln/>
                  </pic:spPr>
                </pic:pic>
              </a:graphicData>
            </a:graphic>
          </wp:anchor>
        </w:drawing>
      </w:r>
      <w:r w:rsidR="00FE7334">
        <w:rPr>
          <w:b/>
        </w:rPr>
        <w:br w:type="textWrapping" w:clear="all"/>
      </w:r>
    </w:p>
    <w:p w:rsidR="00DE2799" w:rsidRDefault="00A6380A">
      <w:pPr>
        <w:jc w:val="right"/>
      </w:pPr>
      <w:r>
        <w:rPr>
          <w:b/>
        </w:rPr>
        <w:t xml:space="preserve">RD no. </w:t>
      </w:r>
      <w:r w:rsidR="00CB68F5">
        <w:rPr>
          <w:b/>
        </w:rPr>
        <w:t>22252</w:t>
      </w:r>
    </w:p>
    <w:p w:rsidR="00DE2799" w:rsidRDefault="00A6380A">
      <w:pPr>
        <w:tabs>
          <w:tab w:val="left" w:pos="4238"/>
        </w:tabs>
        <w:jc w:val="both"/>
      </w:pPr>
      <w:r>
        <w:tab/>
      </w:r>
    </w:p>
    <w:p w:rsidR="00DE2799" w:rsidRPr="00407856" w:rsidRDefault="00A6380A">
      <w:pPr>
        <w:jc w:val="center"/>
        <w:rPr>
          <w:b/>
        </w:rPr>
      </w:pPr>
      <w:r w:rsidRPr="00407856">
        <w:rPr>
          <w:b/>
        </w:rPr>
        <w:t xml:space="preserve">THE RECTOR </w:t>
      </w:r>
    </w:p>
    <w:p w:rsidR="00DE2799" w:rsidRDefault="00DE2799">
      <w:pPr>
        <w:jc w:val="center"/>
        <w:rPr>
          <w:b/>
        </w:rPr>
      </w:pPr>
    </w:p>
    <w:p w:rsidR="00DE2799" w:rsidRDefault="00A6380A">
      <w:pPr>
        <w:jc w:val="both"/>
        <w:rPr>
          <w:color w:val="000000"/>
        </w:rPr>
      </w:pPr>
      <w:r>
        <w:rPr>
          <w:color w:val="000000"/>
        </w:rPr>
        <w:t>HAVING REGARD TO Law no. 168 of 9 May 1989, on the constitutional principle of University autonomy and independence, recognizing their teaching, scientific, organizational and financial autonomy;</w:t>
      </w:r>
    </w:p>
    <w:p w:rsidR="00DE2799" w:rsidRDefault="00A6380A">
      <w:pPr>
        <w:jc w:val="both"/>
        <w:rPr>
          <w:color w:val="000000"/>
        </w:rPr>
      </w:pPr>
      <w:r>
        <w:rPr>
          <w:color w:val="000000"/>
        </w:rPr>
        <w:t>HAVING REGARD TO Law no. 241 of 7 July 1990 concerning the rules governing access to administrative documents and subsequent amendments and additions;</w:t>
      </w:r>
    </w:p>
    <w:p w:rsidR="00DE2799" w:rsidRDefault="00A6380A">
      <w:pPr>
        <w:jc w:val="both"/>
        <w:rPr>
          <w:color w:val="000000"/>
        </w:rPr>
      </w:pPr>
      <w:r>
        <w:rPr>
          <w:color w:val="000000"/>
        </w:rPr>
        <w:t>HAVING REGARD TO Law no. 537 of 24 December 1993, particularly art. 5 concerning budgetary independence of Universities;</w:t>
      </w:r>
    </w:p>
    <w:p w:rsidR="00DE2799" w:rsidRDefault="00A6380A">
      <w:pPr>
        <w:jc w:val="both"/>
        <w:rPr>
          <w:color w:val="000000"/>
        </w:rPr>
      </w:pPr>
      <w:r>
        <w:rPr>
          <w:color w:val="000000"/>
        </w:rPr>
        <w:t>HAVING REGARD TO Ministerial Decrees of 26 February 1999, 4 May 1999 and 4 October 2000 concerning amendments and updates to Scientific Disciplinary Sectors;</w:t>
      </w:r>
    </w:p>
    <w:p w:rsidR="00DE2799" w:rsidRDefault="00A6380A">
      <w:pPr>
        <w:jc w:val="both"/>
        <w:rPr>
          <w:color w:val="000000"/>
        </w:rPr>
      </w:pPr>
      <w:r>
        <w:rPr>
          <w:color w:val="000000"/>
        </w:rPr>
        <w:t>HAVING REGARD TO Presidential Decree no. 445 of 28 December 2000 on laws and regulations relating to administrative documents;</w:t>
      </w:r>
    </w:p>
    <w:p w:rsidR="00DE2799" w:rsidRDefault="00A6380A">
      <w:pPr>
        <w:jc w:val="both"/>
        <w:rPr>
          <w:color w:val="000000"/>
        </w:rPr>
      </w:pPr>
      <w:r>
        <w:rPr>
          <w:color w:val="000000"/>
        </w:rPr>
        <w:t xml:space="preserve">IN ACCORDANCE WITH the principles set by the European Charter - Code of Conduct for the Recruitment of Researchers; </w:t>
      </w:r>
    </w:p>
    <w:p w:rsidR="00DE2799" w:rsidRDefault="00A6380A">
      <w:pPr>
        <w:jc w:val="both"/>
        <w:rPr>
          <w:color w:val="000000"/>
        </w:rPr>
      </w:pPr>
      <w:r>
        <w:rPr>
          <w:color w:val="000000"/>
        </w:rPr>
        <w:t xml:space="preserve">HAVING REGARD TO Law no. 240 of 30 December 2010, and in particular artt.18; </w:t>
      </w:r>
    </w:p>
    <w:p w:rsidR="00DE2799" w:rsidRDefault="00A6380A">
      <w:pPr>
        <w:jc w:val="both"/>
        <w:rPr>
          <w:color w:val="000000"/>
        </w:rPr>
      </w:pPr>
      <w:r>
        <w:rPr>
          <w:color w:val="000000"/>
        </w:rPr>
        <w:t>HAVING REGARD TO Legislative Decree no. 49 of 29 March 2012, defining programming, monitoring and assessment of budgetary policies on Universities academic staff enrolment issued to implement Law no. 240/2010;</w:t>
      </w:r>
    </w:p>
    <w:p w:rsidR="005E4529" w:rsidRDefault="005E4529" w:rsidP="005E4529">
      <w:pPr>
        <w:jc w:val="both"/>
        <w:rPr>
          <w:color w:val="000000"/>
        </w:rPr>
      </w:pPr>
      <w:r>
        <w:rPr>
          <w:color w:val="000000"/>
        </w:rPr>
        <w:t>HAVING REGARD TO the Statute of the University of Camerino;</w:t>
      </w:r>
    </w:p>
    <w:p w:rsidR="00DE2799" w:rsidRPr="00F409A0" w:rsidRDefault="00A6380A">
      <w:pPr>
        <w:jc w:val="both"/>
        <w:rPr>
          <w:color w:val="000000"/>
        </w:rPr>
      </w:pPr>
      <w:r>
        <w:rPr>
          <w:color w:val="000000"/>
        </w:rPr>
        <w:t xml:space="preserve">HAVING REGARD TO Legislative Decree no. 33 of 14 March 2013 concerning the discipline on </w:t>
      </w:r>
      <w:r w:rsidRPr="00F409A0">
        <w:rPr>
          <w:color w:val="000000"/>
        </w:rPr>
        <w:t>transparency and information dissemination</w:t>
      </w:r>
      <w:r w:rsidR="00990D57" w:rsidRPr="00F409A0">
        <w:rPr>
          <w:color w:val="000000"/>
        </w:rPr>
        <w:t xml:space="preserve"> as amended by D.Lgs no. 97 of 25 May 2016</w:t>
      </w:r>
      <w:r w:rsidRPr="00F409A0">
        <w:rPr>
          <w:color w:val="000000"/>
        </w:rPr>
        <w:t>;</w:t>
      </w:r>
    </w:p>
    <w:p w:rsidR="00DE2799" w:rsidRDefault="00A6380A">
      <w:pPr>
        <w:jc w:val="both"/>
        <w:rPr>
          <w:color w:val="000000"/>
        </w:rPr>
      </w:pPr>
      <w:r w:rsidRPr="00F409A0">
        <w:rPr>
          <w:color w:val="000000"/>
        </w:rPr>
        <w:t>HAVING REGARD TO University of Camerino Regulation issued with Rector’s Decree no. 310 of 29 December 2014, concerning full and associate Professors’ enrolment, pursuant to art. 18 of Law no. 240/2010;</w:t>
      </w:r>
    </w:p>
    <w:p w:rsidR="00DE2799" w:rsidRDefault="00A6380A">
      <w:pPr>
        <w:jc w:val="both"/>
        <w:rPr>
          <w:color w:val="000000"/>
        </w:rPr>
      </w:pPr>
      <w:r>
        <w:rPr>
          <w:color w:val="000000"/>
        </w:rPr>
        <w:t>HAVING REGARD TO D.P.C.M. of 31 December 2014, art. 1 concerning the enrolment of academic staff;</w:t>
      </w:r>
    </w:p>
    <w:p w:rsidR="00DE2799" w:rsidRDefault="00A6380A">
      <w:pPr>
        <w:jc w:val="both"/>
        <w:rPr>
          <w:color w:val="000000"/>
        </w:rPr>
      </w:pPr>
      <w:r>
        <w:rPr>
          <w:color w:val="000000"/>
        </w:rPr>
        <w:t>HAVING REGARD TO the University of Camerino Code of Ethical Conduct, issued with Rector’s Decree no. 16 of 3 February 2015;</w:t>
      </w:r>
    </w:p>
    <w:p w:rsidR="00D233BC" w:rsidRDefault="00D233BC">
      <w:pPr>
        <w:jc w:val="both"/>
        <w:rPr>
          <w:color w:val="000000"/>
        </w:rPr>
      </w:pPr>
      <w:r>
        <w:rPr>
          <w:color w:val="000000"/>
        </w:rPr>
        <w:t xml:space="preserve">HAVING REGARD TO </w:t>
      </w:r>
      <w:r w:rsidRPr="00D233BC">
        <w:rPr>
          <w:color w:val="000000"/>
        </w:rPr>
        <w:t xml:space="preserve">the Three-Year Corruption Prevention Plan 2019/2021, </w:t>
      </w:r>
      <w:r>
        <w:rPr>
          <w:color w:val="000000"/>
        </w:rPr>
        <w:t>particularly art.</w:t>
      </w:r>
      <w:r w:rsidRPr="00D233BC">
        <w:rPr>
          <w:color w:val="000000"/>
        </w:rPr>
        <w:t xml:space="preserve"> 1 paragraphs 5 and 60 of Law no. 190/2012, approved by the </w:t>
      </w:r>
      <w:r w:rsidR="00FB4554">
        <w:rPr>
          <w:color w:val="000000"/>
        </w:rPr>
        <w:t>Board of Governors</w:t>
      </w:r>
      <w:r w:rsidR="00FB4554" w:rsidRPr="00D233BC">
        <w:rPr>
          <w:color w:val="000000"/>
        </w:rPr>
        <w:t xml:space="preserve"> </w:t>
      </w:r>
      <w:r w:rsidRPr="00D233BC">
        <w:rPr>
          <w:color w:val="000000"/>
        </w:rPr>
        <w:t>at the meeting of 30 January 2019;</w:t>
      </w:r>
    </w:p>
    <w:p w:rsidR="00DE2799" w:rsidRDefault="00A6380A">
      <w:pPr>
        <w:jc w:val="both"/>
        <w:rPr>
          <w:color w:val="000000"/>
        </w:rPr>
      </w:pPr>
      <w:r>
        <w:rPr>
          <w:color w:val="000000"/>
        </w:rPr>
        <w:t>HAVING REGARD TO Ministerial Decree no. 855 of 30 October 2015 defining new competition areas, as of art. 15, Law no. 240/2010;</w:t>
      </w:r>
    </w:p>
    <w:p w:rsidR="00FB4554" w:rsidRDefault="00F50F1C">
      <w:pPr>
        <w:jc w:val="both"/>
        <w:rPr>
          <w:color w:val="000000"/>
        </w:rPr>
      </w:pPr>
      <w:r>
        <w:rPr>
          <w:color w:val="000000"/>
        </w:rPr>
        <w:t xml:space="preserve">HAVING REGARD TO Ministerial Decree no. 662 of 1 September 2016 as amended by Ministerial Decree no. 372 of 1 June 2017, </w:t>
      </w:r>
      <w:r w:rsidR="00363D44">
        <w:rPr>
          <w:color w:val="000000"/>
        </w:rPr>
        <w:t>defining equivalence criteria between Italian and foreign academic positions in accordance with art. 18, para. 1, letter b) of Law no. 240/2010;</w:t>
      </w:r>
    </w:p>
    <w:p w:rsidR="00363D44" w:rsidRDefault="00363D44">
      <w:pPr>
        <w:jc w:val="both"/>
        <w:rPr>
          <w:color w:val="000000"/>
        </w:rPr>
      </w:pPr>
      <w:r>
        <w:rPr>
          <w:color w:val="000000"/>
        </w:rPr>
        <w:t>HAVING REGARD TO</w:t>
      </w:r>
      <w:r w:rsidRPr="00363D44">
        <w:rPr>
          <w:color w:val="000000"/>
        </w:rPr>
        <w:t xml:space="preserve"> </w:t>
      </w:r>
      <w:r>
        <w:rPr>
          <w:color w:val="000000"/>
        </w:rPr>
        <w:t xml:space="preserve">Ministerial Decree no. 873 of 29 December 2018 </w:t>
      </w:r>
      <w:r w:rsidR="00F94B58">
        <w:rPr>
          <w:color w:val="000000"/>
        </w:rPr>
        <w:t>defin</w:t>
      </w:r>
      <w:r>
        <w:rPr>
          <w:color w:val="000000"/>
        </w:rPr>
        <w:t>ing</w:t>
      </w:r>
      <w:r w:rsidR="00BD0847">
        <w:rPr>
          <w:color w:val="000000"/>
        </w:rPr>
        <w:t xml:space="preserve"> criteria </w:t>
      </w:r>
      <w:r w:rsidR="00874630">
        <w:rPr>
          <w:color w:val="000000"/>
        </w:rPr>
        <w:t xml:space="preserve">and </w:t>
      </w:r>
      <w:r w:rsidR="00874630" w:rsidRPr="00874630">
        <w:rPr>
          <w:color w:val="000000"/>
        </w:rPr>
        <w:t>recruitment quota</w:t>
      </w:r>
      <w:r w:rsidR="00874630">
        <w:rPr>
          <w:color w:val="000000"/>
        </w:rPr>
        <w:t xml:space="preserve"> for Universities for the year 2018 and allocation</w:t>
      </w:r>
      <w:r w:rsidR="00874630" w:rsidRPr="00874630">
        <w:rPr>
          <w:color w:val="000000"/>
        </w:rPr>
        <w:t xml:space="preserve"> to the </w:t>
      </w:r>
      <w:r w:rsidR="00874630">
        <w:rPr>
          <w:color w:val="000000"/>
        </w:rPr>
        <w:t>U</w:t>
      </w:r>
      <w:r w:rsidR="00874630" w:rsidRPr="00874630">
        <w:rPr>
          <w:color w:val="000000"/>
        </w:rPr>
        <w:t xml:space="preserve">niversity of </w:t>
      </w:r>
      <w:r w:rsidR="00874630">
        <w:rPr>
          <w:color w:val="000000"/>
        </w:rPr>
        <w:t>Camerino n</w:t>
      </w:r>
      <w:r w:rsidR="00152BD5">
        <w:rPr>
          <w:color w:val="000000"/>
        </w:rPr>
        <w:t>o</w:t>
      </w:r>
      <w:r w:rsidR="00874630">
        <w:rPr>
          <w:color w:val="000000"/>
        </w:rPr>
        <w:t>. 9,</w:t>
      </w:r>
      <w:r w:rsidR="00874630" w:rsidRPr="00874630">
        <w:rPr>
          <w:color w:val="000000"/>
        </w:rPr>
        <w:t xml:space="preserve">89 </w:t>
      </w:r>
      <w:r w:rsidR="00F94B58" w:rsidRPr="002646E1">
        <w:rPr>
          <w:color w:val="000000"/>
        </w:rPr>
        <w:t xml:space="preserve">staff recruitment </w:t>
      </w:r>
      <w:r w:rsidR="00F94B58">
        <w:rPr>
          <w:color w:val="000000"/>
        </w:rPr>
        <w:t xml:space="preserve">points </w:t>
      </w:r>
      <w:r w:rsidR="00874630" w:rsidRPr="00874630">
        <w:rPr>
          <w:color w:val="000000"/>
        </w:rPr>
        <w:t>for the year 2018</w:t>
      </w:r>
      <w:r w:rsidR="00F94B58">
        <w:rPr>
          <w:color w:val="000000"/>
        </w:rPr>
        <w:t>;</w:t>
      </w:r>
    </w:p>
    <w:p w:rsidR="00F94B58" w:rsidRDefault="00FA7CEC">
      <w:pPr>
        <w:jc w:val="both"/>
        <w:rPr>
          <w:color w:val="000000"/>
        </w:rPr>
      </w:pPr>
      <w:r>
        <w:rPr>
          <w:color w:val="000000"/>
        </w:rPr>
        <w:lastRenderedPageBreak/>
        <w:t>HAVING REGARD TO</w:t>
      </w:r>
      <w:r w:rsidRPr="00FA7CEC">
        <w:rPr>
          <w:color w:val="000000"/>
        </w:rPr>
        <w:t xml:space="preserve"> Law of 30 December 2018 n. 145 (the so-called 2019 Budget Law)</w:t>
      </w:r>
      <w:r w:rsidR="00152BD5">
        <w:rPr>
          <w:color w:val="000000"/>
        </w:rPr>
        <w:t>,</w:t>
      </w:r>
      <w:r w:rsidRPr="00FA7CEC">
        <w:rPr>
          <w:color w:val="000000"/>
        </w:rPr>
        <w:t xml:space="preserve"> </w:t>
      </w:r>
      <w:r w:rsidR="00152BD5">
        <w:rPr>
          <w:color w:val="000000"/>
        </w:rPr>
        <w:t>particularly</w:t>
      </w:r>
      <w:r w:rsidRPr="00FA7CEC">
        <w:rPr>
          <w:color w:val="000000"/>
        </w:rPr>
        <w:t xml:space="preserve"> paragraphs </w:t>
      </w:r>
      <w:r w:rsidR="00152BD5">
        <w:rPr>
          <w:color w:val="000000"/>
        </w:rPr>
        <w:t xml:space="preserve">no. </w:t>
      </w:r>
      <w:r w:rsidRPr="00FA7CEC">
        <w:rPr>
          <w:color w:val="000000"/>
        </w:rPr>
        <w:t xml:space="preserve">1131 </w:t>
      </w:r>
      <w:r w:rsidR="00152BD5">
        <w:rPr>
          <w:color w:val="000000"/>
        </w:rPr>
        <w:t>and following,</w:t>
      </w:r>
      <w:r w:rsidRPr="00FA7CEC">
        <w:rPr>
          <w:color w:val="000000"/>
        </w:rPr>
        <w:t xml:space="preserve"> allows the possibility of </w:t>
      </w:r>
      <w:r w:rsidR="00152BD5">
        <w:rPr>
          <w:color w:val="000000"/>
        </w:rPr>
        <w:t>recruiting</w:t>
      </w:r>
      <w:r w:rsidRPr="00FA7CEC">
        <w:rPr>
          <w:color w:val="000000"/>
        </w:rPr>
        <w:t xml:space="preserve"> personnel using the </w:t>
      </w:r>
      <w:r w:rsidR="00152BD5" w:rsidRPr="002646E1">
        <w:rPr>
          <w:color w:val="000000"/>
        </w:rPr>
        <w:t xml:space="preserve">staff recruitment </w:t>
      </w:r>
      <w:r w:rsidR="00152BD5">
        <w:rPr>
          <w:color w:val="000000"/>
        </w:rPr>
        <w:t xml:space="preserve">points </w:t>
      </w:r>
      <w:r w:rsidRPr="00FA7CEC">
        <w:rPr>
          <w:color w:val="000000"/>
        </w:rPr>
        <w:t xml:space="preserve">deriving from </w:t>
      </w:r>
      <w:r w:rsidRPr="00152BD5">
        <w:rPr>
          <w:color w:val="000000"/>
        </w:rPr>
        <w:t>terminations</w:t>
      </w:r>
      <w:r w:rsidRPr="00FA7CEC">
        <w:rPr>
          <w:color w:val="000000"/>
        </w:rPr>
        <w:t xml:space="preserve"> </w:t>
      </w:r>
      <w:r w:rsidR="00152BD5">
        <w:rPr>
          <w:color w:val="000000"/>
        </w:rPr>
        <w:t>of the service in the</w:t>
      </w:r>
      <w:r w:rsidRPr="00FA7CEC">
        <w:rPr>
          <w:color w:val="000000"/>
        </w:rPr>
        <w:t xml:space="preserve"> previous years in the case of universities;</w:t>
      </w:r>
    </w:p>
    <w:p w:rsidR="001A1A9A" w:rsidRDefault="001A1A9A" w:rsidP="001A1A9A">
      <w:pPr>
        <w:jc w:val="both"/>
        <w:rPr>
          <w:color w:val="000000"/>
        </w:rPr>
      </w:pPr>
      <w:r>
        <w:rPr>
          <w:color w:val="000000"/>
        </w:rPr>
        <w:t xml:space="preserve">HAVING REGARD TO University Senate Resolution and the Board of Governors Resolution of 27 February 2019 concerning </w:t>
      </w:r>
      <w:r w:rsidRPr="002646E1">
        <w:rPr>
          <w:color w:val="000000"/>
        </w:rPr>
        <w:t>staff planning</w:t>
      </w:r>
      <w:r>
        <w:rPr>
          <w:color w:val="000000"/>
        </w:rPr>
        <w:t xml:space="preserve"> and use of </w:t>
      </w:r>
      <w:r w:rsidRPr="002646E1">
        <w:rPr>
          <w:color w:val="000000"/>
        </w:rPr>
        <w:t xml:space="preserve">staff recruitment </w:t>
      </w:r>
      <w:r>
        <w:rPr>
          <w:color w:val="000000"/>
        </w:rPr>
        <w:t xml:space="preserve">points </w:t>
      </w:r>
      <w:r w:rsidRPr="002646E1">
        <w:rPr>
          <w:color w:val="000000"/>
        </w:rPr>
        <w:t>for the year 2018</w:t>
      </w:r>
      <w:r>
        <w:rPr>
          <w:color w:val="000000"/>
        </w:rPr>
        <w:t>;</w:t>
      </w:r>
    </w:p>
    <w:p w:rsidR="00310405" w:rsidRPr="00310405" w:rsidRDefault="00310405" w:rsidP="00310405">
      <w:pPr>
        <w:jc w:val="both"/>
        <w:rPr>
          <w:color w:val="000000"/>
        </w:rPr>
      </w:pPr>
      <w:r>
        <w:rPr>
          <w:color w:val="000000"/>
        </w:rPr>
        <w:t xml:space="preserve">HAVING REGARD TO </w:t>
      </w:r>
      <w:r w:rsidRPr="00310405">
        <w:rPr>
          <w:color w:val="000000"/>
          <w:lang w:val="en-GB"/>
        </w:rPr>
        <w:t xml:space="preserve">the </w:t>
      </w:r>
      <w:r>
        <w:rPr>
          <w:color w:val="000000"/>
          <w:lang w:val="en-GB"/>
        </w:rPr>
        <w:t xml:space="preserve">University </w:t>
      </w:r>
      <w:r w:rsidR="007073CE" w:rsidRPr="00433846">
        <w:rPr>
          <w:color w:val="000000"/>
          <w:lang w:val="en-GB"/>
        </w:rPr>
        <w:t>Regulation</w:t>
      </w:r>
      <w:r w:rsidRPr="00433846">
        <w:rPr>
          <w:color w:val="000000"/>
          <w:lang w:val="en-GB"/>
        </w:rPr>
        <w:t xml:space="preserve"> concerning</w:t>
      </w:r>
      <w:r w:rsidR="007073CE" w:rsidRPr="00433846">
        <w:rPr>
          <w:color w:val="000000"/>
          <w:lang w:val="en-GB"/>
        </w:rPr>
        <w:t xml:space="preserve"> the discipline of the call of full professor and associated professor </w:t>
      </w:r>
      <w:r w:rsidRPr="00433846">
        <w:rPr>
          <w:color w:val="000000"/>
          <w:lang w:val="en-GB"/>
        </w:rPr>
        <w:t xml:space="preserve">issued with Rectoral Decree No. </w:t>
      </w:r>
      <w:r w:rsidR="007073CE" w:rsidRPr="00433846">
        <w:rPr>
          <w:color w:val="000000"/>
          <w:lang w:val="en-GB"/>
        </w:rPr>
        <w:t>20884</w:t>
      </w:r>
      <w:r w:rsidRPr="00433846">
        <w:rPr>
          <w:color w:val="000000"/>
          <w:lang w:val="en-GB"/>
        </w:rPr>
        <w:t xml:space="preserve"> of </w:t>
      </w:r>
      <w:r w:rsidR="007073CE" w:rsidRPr="00433846">
        <w:rPr>
          <w:color w:val="000000"/>
          <w:lang w:val="en-GB"/>
        </w:rPr>
        <w:t xml:space="preserve">28 March 2019, </w:t>
      </w:r>
      <w:r w:rsidR="007073CE" w:rsidRPr="00433846">
        <w:rPr>
          <w:color w:val="000000"/>
        </w:rPr>
        <w:t>in accordance with art. 18 of Law no. 240/</w:t>
      </w:r>
      <w:r w:rsidR="007073CE">
        <w:rPr>
          <w:color w:val="000000"/>
        </w:rPr>
        <w:t>2010 that</w:t>
      </w:r>
      <w:r w:rsidRPr="00310405">
        <w:rPr>
          <w:color w:val="000000"/>
          <w:lang w:val="en-GB"/>
        </w:rPr>
        <w:t xml:space="preserve"> amended </w:t>
      </w:r>
      <w:r w:rsidR="007073CE">
        <w:rPr>
          <w:color w:val="000000"/>
          <w:lang w:val="en-GB"/>
        </w:rPr>
        <w:t xml:space="preserve">the previous regulation </w:t>
      </w:r>
      <w:r w:rsidR="00033E90">
        <w:rPr>
          <w:color w:val="000000"/>
          <w:lang w:val="en-GB"/>
        </w:rPr>
        <w:t>issued with</w:t>
      </w:r>
      <w:r w:rsidRPr="00310405">
        <w:rPr>
          <w:color w:val="000000"/>
          <w:lang w:val="en-GB"/>
        </w:rPr>
        <w:t xml:space="preserve"> Rectoral Decree No. </w:t>
      </w:r>
      <w:r w:rsidR="00033E90">
        <w:rPr>
          <w:color w:val="000000"/>
          <w:lang w:val="en-GB"/>
        </w:rPr>
        <w:t xml:space="preserve">310 </w:t>
      </w:r>
      <w:r w:rsidRPr="00310405">
        <w:rPr>
          <w:color w:val="000000"/>
          <w:lang w:val="en-GB"/>
        </w:rPr>
        <w:t xml:space="preserve">of </w:t>
      </w:r>
      <w:r w:rsidR="00033E90">
        <w:rPr>
          <w:color w:val="000000"/>
          <w:lang w:val="en-GB"/>
        </w:rPr>
        <w:t>29</w:t>
      </w:r>
      <w:r w:rsidRPr="00310405">
        <w:rPr>
          <w:color w:val="000000"/>
          <w:lang w:val="en-GB"/>
        </w:rPr>
        <w:t xml:space="preserve"> </w:t>
      </w:r>
      <w:r w:rsidR="00033E90">
        <w:rPr>
          <w:color w:val="000000"/>
          <w:lang w:val="en-GB"/>
        </w:rPr>
        <w:t>December</w:t>
      </w:r>
      <w:r w:rsidRPr="00310405">
        <w:rPr>
          <w:color w:val="000000"/>
          <w:lang w:val="en-GB"/>
        </w:rPr>
        <w:t xml:space="preserve"> 20</w:t>
      </w:r>
      <w:r w:rsidR="00033E90">
        <w:rPr>
          <w:color w:val="000000"/>
          <w:lang w:val="en-GB"/>
        </w:rPr>
        <w:t>14</w:t>
      </w:r>
      <w:r w:rsidRPr="00310405">
        <w:rPr>
          <w:color w:val="000000"/>
          <w:lang w:val="en-GB"/>
        </w:rPr>
        <w:t>;</w:t>
      </w:r>
    </w:p>
    <w:p w:rsidR="00DE2799" w:rsidRPr="00DA4B39" w:rsidRDefault="00A6380A">
      <w:pPr>
        <w:jc w:val="both"/>
      </w:pPr>
      <w:r w:rsidRPr="00DA4B39">
        <w:t xml:space="preserve">HAVING REGARD TO the Resolution of the </w:t>
      </w:r>
      <w:r w:rsidR="00DA4B39" w:rsidRPr="00DA4B39">
        <w:t>School of Sciences and Technology no. 99 of 13 March 2019</w:t>
      </w:r>
      <w:r w:rsidR="00710CC0" w:rsidRPr="00DA4B39">
        <w:t xml:space="preserve">, </w:t>
      </w:r>
      <w:r w:rsidR="00F409A0">
        <w:rPr>
          <w:color w:val="000000"/>
        </w:rPr>
        <w:t xml:space="preserve">the Resolution of the School of Law no. 110 of 13 March 2019 and the Resolution of the School of Biosciences and Veterinary Medicine no. 56 del 20 March 2019 </w:t>
      </w:r>
      <w:r w:rsidR="006E2F7B" w:rsidRPr="00DA4B39">
        <w:t xml:space="preserve">defining competition sector, scientific disciplinary sector, </w:t>
      </w:r>
      <w:r w:rsidR="0090485E" w:rsidRPr="00DA4B39">
        <w:t>type</w:t>
      </w:r>
      <w:r w:rsidR="006E2F7B" w:rsidRPr="00DA4B39">
        <w:t xml:space="preserve"> of teaching and scientific commitment, number of  publications to be submitted and language skills assessment</w:t>
      </w:r>
      <w:r w:rsidRPr="00DA4B39">
        <w:t>;</w:t>
      </w:r>
    </w:p>
    <w:p w:rsidR="001A5055" w:rsidRDefault="007B296C" w:rsidP="007B296C">
      <w:pPr>
        <w:jc w:val="both"/>
        <w:rPr>
          <w:color w:val="000000"/>
        </w:rPr>
      </w:pPr>
      <w:r w:rsidRPr="00DA4B39">
        <w:t xml:space="preserve">HAVING REGARD TO </w:t>
      </w:r>
      <w:r w:rsidR="001A5055" w:rsidRPr="00DA4B39">
        <w:t xml:space="preserve">the Board of Governors Resolution </w:t>
      </w:r>
      <w:r w:rsidRPr="00DA4B39">
        <w:t xml:space="preserve">and </w:t>
      </w:r>
      <w:r w:rsidR="001A5055" w:rsidRPr="00DA4B39">
        <w:t xml:space="preserve">University Senate Resolution </w:t>
      </w:r>
      <w:r w:rsidRPr="00DA4B39">
        <w:t xml:space="preserve">of 27 </w:t>
      </w:r>
      <w:r w:rsidR="001A5055" w:rsidRPr="00DA4B39">
        <w:t>March</w:t>
      </w:r>
      <w:r w:rsidRPr="00DA4B39">
        <w:t xml:space="preserve"> 2019 concerning </w:t>
      </w:r>
      <w:r w:rsidR="00F409A0">
        <w:t>the approval of activations of</w:t>
      </w:r>
      <w:r w:rsidR="00A7134F">
        <w:t xml:space="preserve"> Associate P</w:t>
      </w:r>
      <w:r w:rsidR="001A5055" w:rsidRPr="00DA4B39">
        <w:t xml:space="preserve">rofessor positions in accordance with art. 18  </w:t>
      </w:r>
      <w:r w:rsidR="006C290B" w:rsidRPr="00DA4B39">
        <w:t>para. 1, of Law no. 240/2010</w:t>
      </w:r>
      <w:r w:rsidR="006C290B" w:rsidRPr="00DA4B39">
        <w:rPr>
          <w:color w:val="000000"/>
        </w:rPr>
        <w:t>.</w:t>
      </w:r>
    </w:p>
    <w:p w:rsidR="00DE2799" w:rsidRDefault="00DE2799">
      <w:pPr>
        <w:jc w:val="both"/>
      </w:pPr>
    </w:p>
    <w:p w:rsidR="00DE2799" w:rsidRDefault="00A6380A">
      <w:pPr>
        <w:jc w:val="center"/>
        <w:rPr>
          <w:b/>
        </w:rPr>
      </w:pPr>
      <w:r>
        <w:rPr>
          <w:b/>
        </w:rPr>
        <w:t>DECREES</w:t>
      </w:r>
    </w:p>
    <w:p w:rsidR="00DE2799" w:rsidRDefault="00DE2799">
      <w:pPr>
        <w:jc w:val="center"/>
      </w:pPr>
    </w:p>
    <w:p w:rsidR="00DE2799" w:rsidRDefault="00A6380A">
      <w:pPr>
        <w:jc w:val="center"/>
      </w:pPr>
      <w:r>
        <w:rPr>
          <w:b/>
          <w:sz w:val="22"/>
          <w:szCs w:val="22"/>
        </w:rPr>
        <w:t>Art. 1</w:t>
      </w:r>
    </w:p>
    <w:p w:rsidR="00DE2799" w:rsidRDefault="00A6380A">
      <w:pPr>
        <w:pStyle w:val="Titolo1"/>
      </w:pPr>
      <w:r>
        <w:rPr>
          <w:sz w:val="22"/>
          <w:szCs w:val="22"/>
        </w:rPr>
        <w:t>Competition announcement</w:t>
      </w:r>
    </w:p>
    <w:p w:rsidR="00DE2799" w:rsidRDefault="00DE2799">
      <w:pPr>
        <w:jc w:val="both"/>
      </w:pPr>
    </w:p>
    <w:p w:rsidR="00DE2799" w:rsidRDefault="00A6380A">
      <w:pPr>
        <w:ind w:firstLine="708"/>
        <w:jc w:val="both"/>
      </w:pPr>
      <w:r>
        <w:t xml:space="preserve">The University of  Camerino announces a competition for the recruitment of </w:t>
      </w:r>
      <w:r w:rsidR="001C7DD1">
        <w:t xml:space="preserve">no. </w:t>
      </w:r>
      <w:r w:rsidR="00A7134F">
        <w:t>3</w:t>
      </w:r>
      <w:r>
        <w:t xml:space="preserve"> </w:t>
      </w:r>
      <w:r w:rsidR="00A7134F">
        <w:t>Associate P</w:t>
      </w:r>
      <w:r w:rsidR="00A7134F" w:rsidRPr="00DA4B39">
        <w:t>rofessor</w:t>
      </w:r>
      <w:r w:rsidR="00A7134F">
        <w:t>s</w:t>
      </w:r>
      <w:r>
        <w:t xml:space="preserve">, in accordance with art. 18, para. </w:t>
      </w:r>
      <w:r w:rsidR="00A7134F">
        <w:t>1</w:t>
      </w:r>
      <w:r>
        <w:t>, Law no. 240/2010. The University of Camerino is an institution based in Camerino, but also operating in campuses located in other towns. The announcement is for the following Competition and Scientific Disciplinary Sector:</w:t>
      </w:r>
    </w:p>
    <w:p w:rsidR="00DE2799" w:rsidRDefault="00DE2799">
      <w:pPr>
        <w:ind w:firstLine="708"/>
        <w:jc w:val="both"/>
      </w:pPr>
    </w:p>
    <w:p w:rsidR="00A8762D" w:rsidRPr="00A8762D" w:rsidRDefault="00A8762D" w:rsidP="00A8762D">
      <w:pPr>
        <w:pStyle w:val="Paragrafoelenco"/>
        <w:numPr>
          <w:ilvl w:val="0"/>
          <w:numId w:val="10"/>
        </w:numPr>
        <w:jc w:val="both"/>
        <w:rPr>
          <w:b/>
        </w:rPr>
      </w:pPr>
      <w:r w:rsidRPr="00A8762D">
        <w:rPr>
          <w:b/>
        </w:rPr>
        <w:t xml:space="preserve">SCHOOL </w:t>
      </w:r>
      <w:r w:rsidR="00DA4B39" w:rsidRPr="00DA4B39">
        <w:rPr>
          <w:b/>
        </w:rPr>
        <w:t>OF SCIENCES AND TECHNOLOGY</w:t>
      </w:r>
    </w:p>
    <w:p w:rsidR="00A8762D" w:rsidRPr="00896351" w:rsidRDefault="00A8762D" w:rsidP="00A8762D">
      <w:pPr>
        <w:jc w:val="both"/>
      </w:pPr>
      <w:r w:rsidRPr="00896351">
        <w:rPr>
          <w:b/>
        </w:rPr>
        <w:t xml:space="preserve">n. 1 position as </w:t>
      </w:r>
      <w:r w:rsidR="00A7134F">
        <w:rPr>
          <w:b/>
        </w:rPr>
        <w:t>Associate</w:t>
      </w:r>
      <w:r w:rsidRPr="00896351">
        <w:rPr>
          <w:b/>
        </w:rPr>
        <w:t xml:space="preserve"> Professor – Competition Sector </w:t>
      </w:r>
      <w:r w:rsidR="00A7134F">
        <w:rPr>
          <w:b/>
        </w:rPr>
        <w:t>01</w:t>
      </w:r>
      <w:r w:rsidRPr="00896351">
        <w:rPr>
          <w:b/>
        </w:rPr>
        <w:t>/</w:t>
      </w:r>
      <w:r w:rsidR="00A7134F">
        <w:rPr>
          <w:b/>
        </w:rPr>
        <w:t>B1</w:t>
      </w:r>
      <w:r w:rsidRPr="00896351">
        <w:rPr>
          <w:b/>
        </w:rPr>
        <w:t xml:space="preserve"> “</w:t>
      </w:r>
      <w:r w:rsidR="00A7134F">
        <w:rPr>
          <w:b/>
        </w:rPr>
        <w:t>Informatics</w:t>
      </w:r>
      <w:r w:rsidRPr="00896351">
        <w:rPr>
          <w:b/>
        </w:rPr>
        <w:t xml:space="preserve">” - Scientific Disciplinary Sector: </w:t>
      </w:r>
      <w:r w:rsidR="00A7134F">
        <w:rPr>
          <w:b/>
        </w:rPr>
        <w:t>INF</w:t>
      </w:r>
      <w:r w:rsidR="002A1D69">
        <w:rPr>
          <w:b/>
        </w:rPr>
        <w:t>/0</w:t>
      </w:r>
      <w:r w:rsidR="00A7134F">
        <w:rPr>
          <w:b/>
        </w:rPr>
        <w:t>1</w:t>
      </w:r>
      <w:r w:rsidRPr="00896351">
        <w:rPr>
          <w:b/>
        </w:rPr>
        <w:t xml:space="preserve"> “</w:t>
      </w:r>
      <w:r w:rsidR="00A7134F">
        <w:rPr>
          <w:b/>
        </w:rPr>
        <w:t>Informatics</w:t>
      </w:r>
      <w:r w:rsidRPr="00896351">
        <w:rPr>
          <w:b/>
        </w:rPr>
        <w:t xml:space="preserve">” </w:t>
      </w:r>
      <w:r w:rsidR="00896351">
        <w:t xml:space="preserve">(art. 18, para. </w:t>
      </w:r>
      <w:r w:rsidR="00A7134F">
        <w:t>1</w:t>
      </w:r>
      <w:r w:rsidRPr="00896351">
        <w:t>of Law no. 240/2010).</w:t>
      </w:r>
    </w:p>
    <w:p w:rsidR="00A8762D" w:rsidRDefault="00A8762D">
      <w:pPr>
        <w:jc w:val="both"/>
        <w:rPr>
          <w:b/>
        </w:rPr>
      </w:pPr>
    </w:p>
    <w:p w:rsidR="00A8762D" w:rsidRDefault="00A8762D" w:rsidP="00A8762D">
      <w:pPr>
        <w:jc w:val="both"/>
      </w:pPr>
      <w:r>
        <w:rPr>
          <w:i/>
        </w:rPr>
        <w:t>Number of  publications to be submitted</w:t>
      </w:r>
      <w:r>
        <w:t xml:space="preserve">: </w:t>
      </w:r>
      <w:r w:rsidR="00056C48">
        <w:t xml:space="preserve">no. </w:t>
      </w:r>
      <w:r>
        <w:t>1</w:t>
      </w:r>
      <w:r w:rsidR="00056C48">
        <w:t>5</w:t>
      </w:r>
      <w:r w:rsidR="00056C48" w:rsidRPr="00056C48">
        <w:rPr>
          <w:i/>
        </w:rPr>
        <w:t xml:space="preserve"> </w:t>
      </w:r>
      <w:r w:rsidR="00056C48" w:rsidRPr="00056C48">
        <w:t>publications</w:t>
      </w:r>
      <w:r w:rsidR="00056C48">
        <w:t xml:space="preserve"> in English language</w:t>
      </w:r>
    </w:p>
    <w:p w:rsidR="00A8762D" w:rsidRDefault="00A8762D" w:rsidP="00A8762D">
      <w:pPr>
        <w:jc w:val="both"/>
        <w:rPr>
          <w:i/>
        </w:rPr>
      </w:pPr>
    </w:p>
    <w:p w:rsidR="00A8762D" w:rsidRDefault="000071CC" w:rsidP="00A8762D">
      <w:pPr>
        <w:jc w:val="both"/>
        <w:rPr>
          <w:i/>
        </w:rPr>
      </w:pPr>
      <w:r>
        <w:rPr>
          <w:i/>
        </w:rPr>
        <w:t>S</w:t>
      </w:r>
      <w:r w:rsidR="00070CBC" w:rsidRPr="00070CBC">
        <w:rPr>
          <w:i/>
        </w:rPr>
        <w:t>cientific-</w:t>
      </w:r>
      <w:r w:rsidR="0090485E">
        <w:rPr>
          <w:i/>
        </w:rPr>
        <w:t>didactic</w:t>
      </w:r>
      <w:r w:rsidR="00070CBC" w:rsidRPr="00070CBC">
        <w:rPr>
          <w:i/>
        </w:rPr>
        <w:t xml:space="preserve"> commitment and productivity requirements</w:t>
      </w:r>
      <w:r w:rsidR="00A8762D">
        <w:rPr>
          <w:i/>
        </w:rPr>
        <w:t xml:space="preserve">: </w:t>
      </w:r>
    </w:p>
    <w:p w:rsidR="004D18C5" w:rsidRDefault="004D18C5" w:rsidP="004D18C5">
      <w:pPr>
        <w:pStyle w:val="Paragrafoelenco"/>
        <w:numPr>
          <w:ilvl w:val="0"/>
          <w:numId w:val="17"/>
        </w:numPr>
        <w:jc w:val="both"/>
      </w:pPr>
      <w:r>
        <w:t xml:space="preserve">The didactic commitment will focus on the basic and specialized subjects of computer science, at a theoretical </w:t>
      </w:r>
      <w:r w:rsidR="00DE1C82">
        <w:t xml:space="preserve">and practical </w:t>
      </w:r>
      <w:r>
        <w:t xml:space="preserve">level, for the </w:t>
      </w:r>
      <w:r w:rsidR="00DE1C82">
        <w:t>b</w:t>
      </w:r>
      <w:r w:rsidR="00C02556">
        <w:t>a</w:t>
      </w:r>
      <w:r w:rsidR="00DE1C82">
        <w:t>chelor</w:t>
      </w:r>
      <w:r>
        <w:t xml:space="preserve"> </w:t>
      </w:r>
      <w:r w:rsidR="00C02556">
        <w:t xml:space="preserve">degree </w:t>
      </w:r>
      <w:r>
        <w:t>and master degree in Computer Science and for all the other degree courses of the School of Science and Technology .</w:t>
      </w:r>
    </w:p>
    <w:p w:rsidR="004D18C5" w:rsidRPr="00C02556" w:rsidRDefault="004D18C5" w:rsidP="004D18C5">
      <w:pPr>
        <w:pStyle w:val="Paragrafoelenco"/>
        <w:numPr>
          <w:ilvl w:val="0"/>
          <w:numId w:val="17"/>
        </w:numPr>
        <w:jc w:val="both"/>
      </w:pPr>
      <w:r>
        <w:t xml:space="preserve">Scientific commitment: an international researcher profile is required, with knowledge in at least one of the following areas: formal methods, formal languages, modeling and simulation of complex systems, topological data analysis. The candidate will be evaluated on the basis of overall consistency, intensity and temporal continuity and congruence with sector INF/01, also using the </w:t>
      </w:r>
      <w:r w:rsidRPr="00C02556">
        <w:t xml:space="preserve">consolidated bibliometric evaluation parameters. </w:t>
      </w:r>
    </w:p>
    <w:p w:rsidR="004D18C5" w:rsidRPr="004D18C5" w:rsidRDefault="004D18C5" w:rsidP="004D18C5">
      <w:pPr>
        <w:pStyle w:val="Paragrafoelenco"/>
        <w:jc w:val="both"/>
      </w:pPr>
      <w:r w:rsidRPr="00C02556">
        <w:t xml:space="preserve">The organization or participation as a speaker at scientific conferences in Italy or abroad, the management or participation in the activities of a research group characterized by national or international collaborations and the coordination and participation in </w:t>
      </w:r>
      <w:r w:rsidR="00C02556" w:rsidRPr="00C02556">
        <w:t xml:space="preserve">competitive </w:t>
      </w:r>
      <w:r w:rsidRPr="00C02556">
        <w:t>re</w:t>
      </w:r>
      <w:r w:rsidR="00C02556" w:rsidRPr="00C02556">
        <w:t xml:space="preserve">search projects are </w:t>
      </w:r>
      <w:r w:rsidRPr="00C02556">
        <w:t>element</w:t>
      </w:r>
      <w:r w:rsidR="00C02556" w:rsidRPr="00C02556">
        <w:t>s</w:t>
      </w:r>
      <w:r w:rsidRPr="00C02556">
        <w:t xml:space="preserve"> of </w:t>
      </w:r>
      <w:r w:rsidR="00C02556" w:rsidRPr="00C02556">
        <w:t>evaluation</w:t>
      </w:r>
      <w:r w:rsidRPr="00C02556">
        <w:t xml:space="preserve">. Participation in the </w:t>
      </w:r>
      <w:r w:rsidR="00C02556" w:rsidRPr="00C02556">
        <w:t>faculty board</w:t>
      </w:r>
      <w:r w:rsidRPr="00C02556">
        <w:t xml:space="preserve"> or the assignment of teaching or supervision assignments within </w:t>
      </w:r>
      <w:r w:rsidR="00C02556" w:rsidRPr="00C02556">
        <w:t xml:space="preserve">Phd course and the awarding of prizes and awards for research activities </w:t>
      </w:r>
      <w:r w:rsidRPr="00C02556">
        <w:t>will be taken into consideration</w:t>
      </w:r>
      <w:r w:rsidR="00C02556" w:rsidRPr="00C02556">
        <w:t xml:space="preserve"> </w:t>
      </w:r>
      <w:r w:rsidRPr="00C02556">
        <w:t xml:space="preserve"> as well as</w:t>
      </w:r>
      <w:r w:rsidR="00C02556" w:rsidRPr="00C02556">
        <w:t xml:space="preserve"> t</w:t>
      </w:r>
      <w:r w:rsidRPr="00C02556">
        <w:t>he experiences of support and management of the study courses</w:t>
      </w:r>
      <w:r>
        <w:t>.</w:t>
      </w:r>
    </w:p>
    <w:p w:rsidR="00AE15DB" w:rsidRPr="00AE15DB" w:rsidRDefault="00AE15DB" w:rsidP="00AE15DB">
      <w:pPr>
        <w:jc w:val="both"/>
      </w:pPr>
    </w:p>
    <w:p w:rsidR="00A8762D" w:rsidRDefault="00A8762D" w:rsidP="00A8762D">
      <w:pPr>
        <w:jc w:val="both"/>
      </w:pPr>
      <w:r>
        <w:rPr>
          <w:i/>
        </w:rPr>
        <w:t>Language skills</w:t>
      </w:r>
      <w:r>
        <w:t xml:space="preserve"> </w:t>
      </w:r>
      <w:r>
        <w:rPr>
          <w:i/>
        </w:rPr>
        <w:t>assessment</w:t>
      </w:r>
      <w:r>
        <w:t xml:space="preserve">: </w:t>
      </w:r>
      <w:r w:rsidR="00C02556" w:rsidRPr="00C02556">
        <w:t>the assessment of the English language will be based on the publications presented.</w:t>
      </w:r>
    </w:p>
    <w:p w:rsidR="00165D18" w:rsidRDefault="00165D18">
      <w:pPr>
        <w:jc w:val="both"/>
      </w:pPr>
    </w:p>
    <w:p w:rsidR="00165D18" w:rsidRPr="00A8762D" w:rsidRDefault="00165D18" w:rsidP="00165D18">
      <w:pPr>
        <w:pStyle w:val="Paragrafoelenco"/>
        <w:numPr>
          <w:ilvl w:val="0"/>
          <w:numId w:val="10"/>
        </w:numPr>
        <w:jc w:val="both"/>
        <w:rPr>
          <w:b/>
        </w:rPr>
      </w:pPr>
      <w:r w:rsidRPr="00A8762D">
        <w:rPr>
          <w:b/>
        </w:rPr>
        <w:t xml:space="preserve">SCHOOL OF </w:t>
      </w:r>
      <w:r>
        <w:rPr>
          <w:b/>
        </w:rPr>
        <w:t>LAW</w:t>
      </w:r>
    </w:p>
    <w:p w:rsidR="00165D18" w:rsidRDefault="00165D18" w:rsidP="00165D18">
      <w:pPr>
        <w:jc w:val="both"/>
      </w:pPr>
      <w:r w:rsidRPr="00896351">
        <w:rPr>
          <w:b/>
        </w:rPr>
        <w:t xml:space="preserve">n. 1 position as </w:t>
      </w:r>
      <w:r>
        <w:rPr>
          <w:b/>
        </w:rPr>
        <w:t>Associate</w:t>
      </w:r>
      <w:r w:rsidRPr="00896351">
        <w:rPr>
          <w:b/>
        </w:rPr>
        <w:t xml:space="preserve"> Professor – Competition Sector </w:t>
      </w:r>
      <w:r>
        <w:rPr>
          <w:b/>
        </w:rPr>
        <w:t>12/C</w:t>
      </w:r>
      <w:r w:rsidRPr="00896351">
        <w:rPr>
          <w:b/>
        </w:rPr>
        <w:t>1 “</w:t>
      </w:r>
      <w:r>
        <w:rPr>
          <w:b/>
        </w:rPr>
        <w:t>Constitutional Law</w:t>
      </w:r>
      <w:r w:rsidRPr="00896351">
        <w:rPr>
          <w:b/>
        </w:rPr>
        <w:t>” - Scientific Disciplinary Sector: I</w:t>
      </w:r>
      <w:r>
        <w:rPr>
          <w:b/>
        </w:rPr>
        <w:t>US/08</w:t>
      </w:r>
      <w:r w:rsidRPr="00896351">
        <w:rPr>
          <w:b/>
        </w:rPr>
        <w:t xml:space="preserve"> “</w:t>
      </w:r>
      <w:r>
        <w:rPr>
          <w:b/>
        </w:rPr>
        <w:t>Constitutional Law</w:t>
      </w:r>
      <w:r w:rsidRPr="00896351">
        <w:rPr>
          <w:b/>
        </w:rPr>
        <w:t xml:space="preserve">” </w:t>
      </w:r>
      <w:r w:rsidRPr="00896351">
        <w:t xml:space="preserve">(art. 18, para. </w:t>
      </w:r>
      <w:r>
        <w:t>1</w:t>
      </w:r>
      <w:r w:rsidRPr="00896351">
        <w:t xml:space="preserve"> of Law no. 240/2010).</w:t>
      </w:r>
    </w:p>
    <w:p w:rsidR="00165D18" w:rsidRDefault="00165D18" w:rsidP="00165D18">
      <w:pPr>
        <w:jc w:val="both"/>
        <w:rPr>
          <w:i/>
        </w:rPr>
      </w:pPr>
    </w:p>
    <w:p w:rsidR="00165D18" w:rsidRDefault="00165D18" w:rsidP="00165D18">
      <w:pPr>
        <w:jc w:val="both"/>
      </w:pPr>
      <w:r>
        <w:rPr>
          <w:i/>
        </w:rPr>
        <w:t>Number of  publications to be submitted</w:t>
      </w:r>
      <w:r>
        <w:t>: 15</w:t>
      </w:r>
    </w:p>
    <w:p w:rsidR="00165D18" w:rsidRDefault="00165D18" w:rsidP="00165D18">
      <w:pPr>
        <w:jc w:val="both"/>
        <w:rPr>
          <w:i/>
        </w:rPr>
      </w:pPr>
    </w:p>
    <w:p w:rsidR="00165D18" w:rsidRPr="00A8762D" w:rsidRDefault="00165D18" w:rsidP="00165D18">
      <w:pPr>
        <w:jc w:val="both"/>
      </w:pPr>
      <w:r>
        <w:rPr>
          <w:i/>
        </w:rPr>
        <w:t>S</w:t>
      </w:r>
      <w:r w:rsidRPr="00070CBC">
        <w:rPr>
          <w:i/>
        </w:rPr>
        <w:t>cientific-</w:t>
      </w:r>
      <w:r>
        <w:rPr>
          <w:i/>
        </w:rPr>
        <w:t>didactic</w:t>
      </w:r>
      <w:r w:rsidRPr="00070CBC">
        <w:rPr>
          <w:i/>
        </w:rPr>
        <w:t xml:space="preserve"> commitment and productivity requirements</w:t>
      </w:r>
      <w:r>
        <w:rPr>
          <w:i/>
        </w:rPr>
        <w:t xml:space="preserve">: </w:t>
      </w:r>
    </w:p>
    <w:p w:rsidR="00A3014F" w:rsidRDefault="00A3014F" w:rsidP="00A3014F">
      <w:pPr>
        <w:pStyle w:val="Paragrafoelenco"/>
        <w:numPr>
          <w:ilvl w:val="0"/>
          <w:numId w:val="19"/>
        </w:numPr>
        <w:jc w:val="both"/>
      </w:pPr>
      <w:r w:rsidRPr="00A3014F">
        <w:t>The didactic commitment: the chosen candidate must carry out teachings in full-time, articulated over the two semesters, activated in the competition sector 12/C1 "Constitutional Law" at the School of Law, based on the educational offer and the didactic planning of  relative courses, in addition to the teachings of the same SSD activated at other Schools of Unicam. The chosen candidate must also carry out teaching activities at the PhD course in Legal and Social Sciences of UNICAM and within the master and training courses activated by the University.</w:t>
      </w:r>
    </w:p>
    <w:p w:rsidR="00A3014F" w:rsidRDefault="003079A3" w:rsidP="00A3014F">
      <w:pPr>
        <w:pStyle w:val="Paragrafoelenco"/>
        <w:numPr>
          <w:ilvl w:val="0"/>
          <w:numId w:val="14"/>
        </w:numPr>
        <w:jc w:val="both"/>
      </w:pPr>
      <w:r>
        <w:t>Scientific</w:t>
      </w:r>
      <w:r w:rsidR="00A3014F" w:rsidRPr="00A3014F">
        <w:t xml:space="preserve"> commitment: the chosen candidate must engage in the research lines related to the scientific-disciplinary sector IUS/08 activated in the School of Law and in strengthening of activities and participation in research projects of national and international relevance. The chosen candidate will also have to organize and participate in seminars, study conferences and meetings related to the SSD. The professor will have to develop, through essays and monographs, innovative research topics in the field of constitutional law, also with particular reference to the national, international and supranational protection of fundamental rights, to integration between the Italian and the European legal systems and to dialogue between the Courts.</w:t>
      </w:r>
    </w:p>
    <w:p w:rsidR="00165D18" w:rsidRDefault="00354D25" w:rsidP="00354D25">
      <w:pPr>
        <w:pStyle w:val="Paragrafoelenco"/>
        <w:numPr>
          <w:ilvl w:val="0"/>
          <w:numId w:val="14"/>
        </w:numPr>
        <w:jc w:val="both"/>
      </w:pPr>
      <w:r w:rsidRPr="00354D25">
        <w:t>Productivity requirements: a curriculum is required that highlights a high, continuous and original scientific production, consistent with the IUS/08 SSD. Candidates will be evaluated based on the overall consistency of the curriculum, the intensity and the temporal continuity of the production scientific, of participation in national and international research projects, conferences and seminars of interest to the sector, presence in steering committees or the preparation of scientific journals and in colleges of doctoral research professors. Also the official didactic activity previously carried out will constitute a specific element of evaluation</w:t>
      </w:r>
      <w:r w:rsidR="00165D18">
        <w:t>.</w:t>
      </w:r>
    </w:p>
    <w:p w:rsidR="00165D18" w:rsidRDefault="00165D18" w:rsidP="00165D18">
      <w:pPr>
        <w:pStyle w:val="Paragrafoelenco"/>
        <w:jc w:val="both"/>
      </w:pPr>
    </w:p>
    <w:p w:rsidR="00165D18" w:rsidRDefault="00165D18" w:rsidP="00165D18">
      <w:pPr>
        <w:jc w:val="both"/>
      </w:pPr>
      <w:r>
        <w:rPr>
          <w:i/>
        </w:rPr>
        <w:t>Language skills</w:t>
      </w:r>
      <w:r>
        <w:t xml:space="preserve"> </w:t>
      </w:r>
      <w:r w:rsidRPr="00433846">
        <w:rPr>
          <w:i/>
        </w:rPr>
        <w:t>assessment</w:t>
      </w:r>
      <w:r w:rsidRPr="00433846">
        <w:t>: A good command of the English language is required.</w:t>
      </w:r>
    </w:p>
    <w:p w:rsidR="004F0991" w:rsidRDefault="004F0991" w:rsidP="00165D18">
      <w:pPr>
        <w:jc w:val="both"/>
      </w:pPr>
    </w:p>
    <w:p w:rsidR="00165D18" w:rsidRPr="0002581C" w:rsidRDefault="0002581C" w:rsidP="00165D18">
      <w:pPr>
        <w:pStyle w:val="Paragrafoelenco"/>
        <w:numPr>
          <w:ilvl w:val="0"/>
          <w:numId w:val="10"/>
        </w:numPr>
        <w:jc w:val="both"/>
        <w:rPr>
          <w:b/>
        </w:rPr>
      </w:pPr>
      <w:r w:rsidRPr="0002581C">
        <w:rPr>
          <w:b/>
        </w:rPr>
        <w:t>SCHOOL OF BIOSCIENCES AND VETERINARY MEDICINE</w:t>
      </w:r>
    </w:p>
    <w:p w:rsidR="005E4529" w:rsidRDefault="0002581C" w:rsidP="0002581C">
      <w:pPr>
        <w:jc w:val="both"/>
      </w:pPr>
      <w:r w:rsidRPr="0002581C">
        <w:rPr>
          <w:b/>
        </w:rPr>
        <w:t>n. 1 position as Associate Professor – Competition Sect</w:t>
      </w:r>
      <w:r>
        <w:rPr>
          <w:b/>
        </w:rPr>
        <w:t xml:space="preserve">or </w:t>
      </w:r>
      <w:r w:rsidR="004F0991">
        <w:rPr>
          <w:b/>
        </w:rPr>
        <w:t>05/A</w:t>
      </w:r>
      <w:r>
        <w:rPr>
          <w:b/>
        </w:rPr>
        <w:t xml:space="preserve">1 </w:t>
      </w:r>
      <w:r w:rsidRPr="004F0991">
        <w:rPr>
          <w:b/>
        </w:rPr>
        <w:t>“</w:t>
      </w:r>
      <w:r w:rsidR="004F0991" w:rsidRPr="004F0991">
        <w:rPr>
          <w:b/>
        </w:rPr>
        <w:t>Botany</w:t>
      </w:r>
      <w:r>
        <w:rPr>
          <w:b/>
        </w:rPr>
        <w:t xml:space="preserve">” </w:t>
      </w:r>
      <w:r w:rsidRPr="0002581C">
        <w:rPr>
          <w:b/>
        </w:rPr>
        <w:t xml:space="preserve">Scientific Disciplinary Sector: </w:t>
      </w:r>
      <w:r w:rsidR="004F0991">
        <w:rPr>
          <w:b/>
        </w:rPr>
        <w:t>BIO/03</w:t>
      </w:r>
      <w:r w:rsidRPr="0002581C">
        <w:rPr>
          <w:b/>
        </w:rPr>
        <w:t xml:space="preserve"> “</w:t>
      </w:r>
      <w:r w:rsidR="004F0991" w:rsidRPr="004F0991">
        <w:rPr>
          <w:b/>
        </w:rPr>
        <w:t>Environmental and applied botany</w:t>
      </w:r>
      <w:r w:rsidRPr="0002581C">
        <w:rPr>
          <w:b/>
        </w:rPr>
        <w:t xml:space="preserve">” </w:t>
      </w:r>
      <w:r w:rsidRPr="004F0991">
        <w:t>(art. 18, para. 1 of Law no. 240/2010).</w:t>
      </w:r>
    </w:p>
    <w:p w:rsidR="004F0991" w:rsidRDefault="004F0991" w:rsidP="0002581C">
      <w:pPr>
        <w:jc w:val="both"/>
      </w:pPr>
    </w:p>
    <w:p w:rsidR="00BB1E85" w:rsidRDefault="00BB1E85" w:rsidP="00BB1E85">
      <w:pPr>
        <w:jc w:val="both"/>
      </w:pPr>
      <w:r>
        <w:rPr>
          <w:i/>
        </w:rPr>
        <w:t>Number of  publications to be submitted</w:t>
      </w:r>
      <w:r>
        <w:t>: 15 in the last 10 years</w:t>
      </w:r>
    </w:p>
    <w:p w:rsidR="00BB1E85" w:rsidRDefault="00BB1E85" w:rsidP="00BB1E85">
      <w:pPr>
        <w:jc w:val="both"/>
        <w:rPr>
          <w:i/>
        </w:rPr>
      </w:pPr>
    </w:p>
    <w:p w:rsidR="00BB1E85" w:rsidRPr="00A8762D" w:rsidRDefault="00BB1E85" w:rsidP="00BB1E85">
      <w:pPr>
        <w:jc w:val="both"/>
      </w:pPr>
      <w:r>
        <w:rPr>
          <w:i/>
        </w:rPr>
        <w:t>S</w:t>
      </w:r>
      <w:r w:rsidRPr="00070CBC">
        <w:rPr>
          <w:i/>
        </w:rPr>
        <w:t>cientific-</w:t>
      </w:r>
      <w:r>
        <w:rPr>
          <w:i/>
        </w:rPr>
        <w:t>didactic</w:t>
      </w:r>
      <w:r w:rsidRPr="00070CBC">
        <w:rPr>
          <w:i/>
        </w:rPr>
        <w:t xml:space="preserve"> commitment and productivity requirements</w:t>
      </w:r>
      <w:r>
        <w:rPr>
          <w:i/>
        </w:rPr>
        <w:t xml:space="preserve">: </w:t>
      </w:r>
    </w:p>
    <w:p w:rsidR="005E4529" w:rsidRPr="009D1CE4" w:rsidRDefault="009D1CE4" w:rsidP="009D1CE4">
      <w:pPr>
        <w:pStyle w:val="Paragrafoelenco"/>
        <w:numPr>
          <w:ilvl w:val="0"/>
          <w:numId w:val="14"/>
        </w:numPr>
        <w:jc w:val="both"/>
        <w:rPr>
          <w:b/>
        </w:rPr>
      </w:pPr>
      <w:r w:rsidRPr="009D1CE4">
        <w:t>A didactic commitment is required in the topics of the SSD BIO / 03, in the teachings related to geobotany and plant ecology, with attention to the methodologies of evaluation and monitoring of biodiversity, to the bachelor degree course and to the master's degree course in English of which the School of Biosciences and Veterinary Medicine is responsible or reference.</w:t>
      </w:r>
    </w:p>
    <w:p w:rsidR="009D1CE4" w:rsidRDefault="005D3893" w:rsidP="005D3893">
      <w:pPr>
        <w:pStyle w:val="Paragrafoelenco"/>
        <w:numPr>
          <w:ilvl w:val="0"/>
          <w:numId w:val="14"/>
        </w:numPr>
        <w:jc w:val="both"/>
      </w:pPr>
      <w:r w:rsidRPr="005D3893">
        <w:t>A scientific commitment is required in the themes of the SSD BIO / 03, with particular reference to the mechanisms that regulate structure and functions of plant communities, and to estimate plant biodiversity with multi-scale approaches. Furthermore, commitment is required in application studies aimed at the management of natural systems and their monitoring with respect to the effects of anthropic disturbance and global changes, with particular reference to the terrestrial systems of inland and mountain areas, and a commitment to the design and coordination of national and international research projects and in the training of scholarship holders and doctoral students, in this scientific context.</w:t>
      </w:r>
    </w:p>
    <w:p w:rsidR="00C2151A" w:rsidRDefault="00C2151A" w:rsidP="00C2151A">
      <w:pPr>
        <w:jc w:val="both"/>
      </w:pPr>
    </w:p>
    <w:p w:rsidR="005D3893" w:rsidRPr="005D3893" w:rsidRDefault="00C2151A" w:rsidP="005D3893">
      <w:pPr>
        <w:jc w:val="both"/>
      </w:pPr>
      <w:r w:rsidRPr="00C2151A">
        <w:rPr>
          <w:i/>
        </w:rPr>
        <w:t>Language skills assessment</w:t>
      </w:r>
      <w:r w:rsidRPr="00C2151A">
        <w:t xml:space="preserve">: </w:t>
      </w:r>
      <w:r w:rsidR="00AF6E84" w:rsidRPr="00AF6E84">
        <w:t>the assessment of the English language will be based on the documented curricular experience.</w:t>
      </w:r>
    </w:p>
    <w:p w:rsidR="00AF6E84" w:rsidRDefault="00AF6E84">
      <w:pPr>
        <w:jc w:val="center"/>
        <w:rPr>
          <w:b/>
        </w:rPr>
      </w:pPr>
    </w:p>
    <w:p w:rsidR="00AF6E84" w:rsidRDefault="00AF6E84" w:rsidP="00AF6E84">
      <w:pPr>
        <w:jc w:val="both"/>
      </w:pPr>
      <w:r>
        <w:t>Refer to Ministerial Decree no. 855/2015 as far as the description and contents of Competition Sector are concerned and to Ministerial Decree 4 October 2000, as far as the description and contents of Scientific Disciplinary Sectors are concerned.</w:t>
      </w:r>
    </w:p>
    <w:p w:rsidR="00AF6E84" w:rsidRDefault="00AF6E84" w:rsidP="00AF6E84">
      <w:pPr>
        <w:rPr>
          <w:b/>
        </w:rPr>
      </w:pPr>
    </w:p>
    <w:p w:rsidR="00DE2799" w:rsidRDefault="00A6380A">
      <w:pPr>
        <w:jc w:val="center"/>
      </w:pPr>
      <w:r>
        <w:rPr>
          <w:b/>
        </w:rPr>
        <w:t>Art. 2</w:t>
      </w:r>
    </w:p>
    <w:p w:rsidR="00DE2799" w:rsidRDefault="00A6380A">
      <w:pPr>
        <w:jc w:val="center"/>
      </w:pPr>
      <w:r>
        <w:rPr>
          <w:b/>
        </w:rPr>
        <w:t>Publicity of the competition announcement</w:t>
      </w:r>
    </w:p>
    <w:p w:rsidR="00DE2799" w:rsidRDefault="00DE2799">
      <w:pPr>
        <w:jc w:val="center"/>
      </w:pPr>
    </w:p>
    <w:p w:rsidR="00DE2799" w:rsidRDefault="00A6380A">
      <w:pPr>
        <w:jc w:val="both"/>
      </w:pPr>
      <w:r>
        <w:tab/>
        <w:t xml:space="preserve">The current competition announcement will be published on the University of Camerino website at </w:t>
      </w:r>
      <w:hyperlink r:id="rId9">
        <w:r>
          <w:rPr>
            <w:color w:val="0000FF"/>
            <w:u w:val="single"/>
          </w:rPr>
          <w:t>www.unicam.it</w:t>
        </w:r>
      </w:hyperlink>
      <w:r>
        <w:t xml:space="preserve">, on MIUR </w:t>
      </w:r>
      <w:hyperlink r:id="rId10">
        <w:r>
          <w:rPr>
            <w:color w:val="0000FF"/>
            <w:u w:val="single"/>
          </w:rPr>
          <w:t>http://bandi.miur.it</w:t>
        </w:r>
      </w:hyperlink>
      <w:r>
        <w:t xml:space="preserve"> and EU </w:t>
      </w:r>
      <w:hyperlink r:id="rId11">
        <w:r>
          <w:rPr>
            <w:color w:val="0000FF"/>
            <w:u w:val="single"/>
          </w:rPr>
          <w:t>http://ec.europa.eu/euraxess</w:t>
        </w:r>
      </w:hyperlink>
      <w:r>
        <w:t xml:space="preserve"> websites.</w:t>
      </w:r>
    </w:p>
    <w:p w:rsidR="00DE2799" w:rsidRDefault="00A6380A">
      <w:pPr>
        <w:jc w:val="both"/>
      </w:pPr>
      <w:r>
        <w:tab/>
        <w:t>The notice regarding this announcement will be published in the Italian Official Journal – 4</w:t>
      </w:r>
      <w:r>
        <w:rPr>
          <w:vertAlign w:val="superscript"/>
        </w:rPr>
        <w:t>th</w:t>
      </w:r>
      <w:r>
        <w:t xml:space="preserve"> Special Series.</w:t>
      </w:r>
    </w:p>
    <w:p w:rsidR="00DE2799" w:rsidRDefault="00DE2799">
      <w:pPr>
        <w:jc w:val="center"/>
      </w:pPr>
    </w:p>
    <w:p w:rsidR="00DE2799" w:rsidRPr="000877B2" w:rsidRDefault="000877B2" w:rsidP="000877B2">
      <w:pPr>
        <w:rPr>
          <w:b/>
        </w:rPr>
      </w:pPr>
      <w:r>
        <w:rPr>
          <w:b/>
        </w:rPr>
        <w:tab/>
      </w:r>
      <w:r>
        <w:rPr>
          <w:b/>
        </w:rPr>
        <w:tab/>
      </w:r>
      <w:r>
        <w:rPr>
          <w:b/>
        </w:rPr>
        <w:tab/>
      </w:r>
      <w:r>
        <w:rPr>
          <w:b/>
        </w:rPr>
        <w:tab/>
      </w:r>
      <w:r>
        <w:rPr>
          <w:b/>
        </w:rPr>
        <w:tab/>
      </w:r>
      <w:r>
        <w:rPr>
          <w:b/>
        </w:rPr>
        <w:tab/>
      </w:r>
      <w:bookmarkStart w:id="2" w:name="_GoBack"/>
      <w:bookmarkEnd w:id="2"/>
      <w:r w:rsidR="00A6380A">
        <w:rPr>
          <w:b/>
        </w:rPr>
        <w:t>Art. 3</w:t>
      </w:r>
    </w:p>
    <w:p w:rsidR="00DE2799" w:rsidRDefault="00A6380A">
      <w:pPr>
        <w:jc w:val="center"/>
      </w:pPr>
      <w:r>
        <w:rPr>
          <w:b/>
        </w:rPr>
        <w:t>Admission requirements</w:t>
      </w:r>
    </w:p>
    <w:p w:rsidR="005B7D8E" w:rsidRDefault="005B7D8E" w:rsidP="005B7D8E">
      <w:pPr>
        <w:jc w:val="both"/>
      </w:pPr>
      <w:r>
        <w:t>Candidates who can apply for the position:</w:t>
      </w:r>
    </w:p>
    <w:p w:rsidR="005B7D8E" w:rsidRPr="00396F6F" w:rsidRDefault="005B7D8E" w:rsidP="005B7D8E">
      <w:pPr>
        <w:numPr>
          <w:ilvl w:val="0"/>
          <w:numId w:val="5"/>
        </w:numPr>
        <w:jc w:val="both"/>
      </w:pPr>
      <w:r w:rsidRPr="00396F6F">
        <w:t>to be an academic eligible as Associate Professor in accordance with Law no. 210/1998, limited to the eligibility period, in accordance with art. 29, para. 8, Law no. 240/2010.</w:t>
      </w:r>
    </w:p>
    <w:p w:rsidR="005B7D8E" w:rsidRDefault="005B7D8E" w:rsidP="005B7D8E">
      <w:pPr>
        <w:numPr>
          <w:ilvl w:val="0"/>
          <w:numId w:val="5"/>
        </w:numPr>
        <w:jc w:val="both"/>
      </w:pPr>
      <w:r>
        <w:t>to be an Assocates Professor already employed in another University in equivalent position (same competition macro area);</w:t>
      </w:r>
    </w:p>
    <w:p w:rsidR="005B7D8E" w:rsidRDefault="005B7D8E" w:rsidP="005B7D8E">
      <w:pPr>
        <w:numPr>
          <w:ilvl w:val="0"/>
          <w:numId w:val="5"/>
        </w:numPr>
        <w:jc w:val="both"/>
      </w:pPr>
      <w:r>
        <w:t>to be an Italian or foreign scholar carrying out research or teaching activities abroad at a university level, in positions equivalent to the one opened by this announcement according to the equivalence criteria provided for by the Ministry of Education;</w:t>
      </w:r>
    </w:p>
    <w:p w:rsidR="005B7D8E" w:rsidRDefault="005B7D8E" w:rsidP="005B7D8E">
      <w:pPr>
        <w:numPr>
          <w:ilvl w:val="0"/>
          <w:numId w:val="5"/>
        </w:numPr>
        <w:jc w:val="both"/>
      </w:pPr>
      <w:r>
        <w:t>academics holding the National Scientific Qualification for the competition area requested by this announcement, or one of the sectors included in the same macro competition  area for the position requested by this announcement or higher in accordance with art. 4, para. 2 of Ministerial Decree 30 October 2015, no. 855;</w:t>
      </w:r>
    </w:p>
    <w:p w:rsidR="005B7D8E" w:rsidRDefault="005B7D8E" w:rsidP="005B7D8E">
      <w:pPr>
        <w:jc w:val="both"/>
      </w:pPr>
    </w:p>
    <w:p w:rsidR="005B7D8E" w:rsidRDefault="005B7D8E" w:rsidP="005B7D8E">
      <w:pPr>
        <w:jc w:val="both"/>
      </w:pPr>
      <w:r>
        <w:t>Candidates who cannot apply for the position:</w:t>
      </w:r>
    </w:p>
    <w:p w:rsidR="005B7D8E" w:rsidRDefault="005B7D8E" w:rsidP="005B7D8E">
      <w:pPr>
        <w:numPr>
          <w:ilvl w:val="0"/>
          <w:numId w:val="6"/>
        </w:numPr>
        <w:pBdr>
          <w:top w:val="nil"/>
          <w:left w:val="nil"/>
          <w:bottom w:val="nil"/>
          <w:right w:val="nil"/>
          <w:between w:val="nil"/>
        </w:pBdr>
        <w:jc w:val="both"/>
        <w:rPr>
          <w:color w:val="000000"/>
        </w:rPr>
      </w:pPr>
      <w:r>
        <w:rPr>
          <w:color w:val="000000"/>
        </w:rPr>
        <w:t>people  who  have  a  degree  of  kinship up  to and  including  the 4</w:t>
      </w:r>
      <w:r>
        <w:rPr>
          <w:color w:val="000000"/>
          <w:vertAlign w:val="superscript"/>
        </w:rPr>
        <w:t>th</w:t>
      </w:r>
      <w:r>
        <w:rPr>
          <w:color w:val="000000"/>
        </w:rPr>
        <w:t xml:space="preserve"> grade or a regular cohabitation relationships in accordance with Law No. 76 of 20 May 2016, with a professor of the School or the Department which opened the call, as well as with the Rector, the General Director or a member of the University Board of Governors;</w:t>
      </w:r>
    </w:p>
    <w:p w:rsidR="005B7D8E" w:rsidRDefault="005B7D8E" w:rsidP="005B7D8E">
      <w:pPr>
        <w:numPr>
          <w:ilvl w:val="0"/>
          <w:numId w:val="6"/>
        </w:numPr>
        <w:pBdr>
          <w:top w:val="nil"/>
          <w:left w:val="nil"/>
          <w:bottom w:val="nil"/>
          <w:right w:val="nil"/>
          <w:between w:val="nil"/>
        </w:pBdr>
        <w:jc w:val="both"/>
        <w:rPr>
          <w:color w:val="000000"/>
        </w:rPr>
      </w:pPr>
      <w:r>
        <w:rPr>
          <w:color w:val="000000"/>
        </w:rPr>
        <w:t>people who fail to enjoy civil and political rights;</w:t>
      </w:r>
    </w:p>
    <w:p w:rsidR="005B7D8E" w:rsidRDefault="005B7D8E" w:rsidP="005B7D8E">
      <w:pPr>
        <w:numPr>
          <w:ilvl w:val="0"/>
          <w:numId w:val="6"/>
        </w:numPr>
        <w:pBdr>
          <w:top w:val="nil"/>
          <w:left w:val="nil"/>
          <w:bottom w:val="nil"/>
          <w:right w:val="nil"/>
          <w:between w:val="nil"/>
        </w:pBdr>
        <w:jc w:val="both"/>
        <w:rPr>
          <w:color w:val="000000"/>
        </w:rPr>
      </w:pPr>
      <w:r>
        <w:rPr>
          <w:color w:val="000000"/>
        </w:rPr>
        <w:t>people who are not enrolled in any electoral register, who have been relieved of a post in a public office because of persistent inefficiency;</w:t>
      </w:r>
    </w:p>
    <w:p w:rsidR="005B7D8E" w:rsidRDefault="005B7D8E" w:rsidP="005B7D8E">
      <w:pPr>
        <w:numPr>
          <w:ilvl w:val="0"/>
          <w:numId w:val="6"/>
        </w:numPr>
        <w:pBdr>
          <w:top w:val="nil"/>
          <w:left w:val="nil"/>
          <w:bottom w:val="nil"/>
          <w:right w:val="nil"/>
          <w:between w:val="nil"/>
        </w:pBdr>
        <w:jc w:val="both"/>
        <w:rPr>
          <w:color w:val="000000"/>
        </w:rPr>
      </w:pPr>
      <w:r>
        <w:rPr>
          <w:color w:val="000000"/>
        </w:rPr>
        <w:t>applicants who have been removed from office as civil servants in accordance with art. 127, para. d), Unified Text of Law enacted by the President of Italian Republic, Decree no. 3/1957;</w:t>
      </w:r>
    </w:p>
    <w:p w:rsidR="005B7D8E" w:rsidRDefault="005B7D8E" w:rsidP="005B7D8E">
      <w:pPr>
        <w:jc w:val="both"/>
      </w:pPr>
      <w:r>
        <w:t xml:space="preserve">Candidates will be considered eligible for selection, if admission requirements are fulfilled by the closing date for application. </w:t>
      </w:r>
    </w:p>
    <w:p w:rsidR="005B7D8E" w:rsidRDefault="005B7D8E" w:rsidP="005B7D8E">
      <w:pPr>
        <w:jc w:val="both"/>
      </w:pPr>
      <w:r>
        <w:rPr>
          <w:b/>
        </w:rPr>
        <w:t>Candidates who do not comply with admission requirements will be excluded from the competition.</w:t>
      </w:r>
    </w:p>
    <w:p w:rsidR="005E4529" w:rsidRDefault="005E4529" w:rsidP="005B7D8E">
      <w:pPr>
        <w:rPr>
          <w:b/>
        </w:rPr>
      </w:pPr>
    </w:p>
    <w:p w:rsidR="00DE2799" w:rsidRDefault="00A6380A">
      <w:pPr>
        <w:jc w:val="center"/>
      </w:pPr>
      <w:r>
        <w:rPr>
          <w:b/>
        </w:rPr>
        <w:t>Art. 4</w:t>
      </w:r>
    </w:p>
    <w:p w:rsidR="00DE2799" w:rsidRDefault="00A6380A">
      <w:pPr>
        <w:jc w:val="center"/>
      </w:pPr>
      <w:r>
        <w:rPr>
          <w:b/>
        </w:rPr>
        <w:t>Application and submission deadline</w:t>
      </w:r>
    </w:p>
    <w:p w:rsidR="00DE2799" w:rsidRDefault="00DE2799">
      <w:pPr>
        <w:jc w:val="center"/>
      </w:pPr>
    </w:p>
    <w:p w:rsidR="00DE2799" w:rsidRDefault="00A6380A">
      <w:pPr>
        <w:jc w:val="both"/>
      </w:pPr>
      <w:r>
        <w:tab/>
        <w:t xml:space="preserve">Candidates, interested in the position, must submit their application within the time-limit of </w:t>
      </w:r>
      <w:r>
        <w:rPr>
          <w:b/>
        </w:rPr>
        <w:t>30 days</w:t>
      </w:r>
      <w:r>
        <w:t xml:space="preserve"> effective from the day following the publication date in the Italian Official Journal – 4</w:t>
      </w:r>
      <w:r>
        <w:rPr>
          <w:vertAlign w:val="superscript"/>
        </w:rPr>
        <w:t>th</w:t>
      </w:r>
      <w:r>
        <w:t xml:space="preserve"> Special Series – Public Competitions. If the deadline falls on a Saturday or public holiday, it will be postponed to the first working day after it. </w:t>
      </w:r>
      <w:r>
        <w:rPr>
          <w:b/>
        </w:rPr>
        <w:t>Failure to comply with the deadline entails</w:t>
      </w:r>
      <w:r>
        <w:t xml:space="preserve"> </w:t>
      </w:r>
      <w:r>
        <w:rPr>
          <w:b/>
        </w:rPr>
        <w:t>the exclusion from the competition.</w:t>
      </w:r>
    </w:p>
    <w:p w:rsidR="00DE2799" w:rsidRDefault="00A6380A">
      <w:pPr>
        <w:jc w:val="both"/>
      </w:pPr>
      <w:r>
        <w:tab/>
        <w:t xml:space="preserve">The application must be drafted on ordinary paper as of Attachment “A” and signed by the candidate. </w:t>
      </w:r>
      <w:r w:rsidR="00BA5EAB">
        <w:rPr>
          <w:b/>
        </w:rPr>
        <w:t>T</w:t>
      </w:r>
      <w:r w:rsidR="00BA5EAB" w:rsidRPr="00BA5EAB">
        <w:rPr>
          <w:b/>
        </w:rPr>
        <w:t xml:space="preserve">he omission of the signature at the </w:t>
      </w:r>
      <w:r w:rsidR="005E2FD1">
        <w:rPr>
          <w:b/>
        </w:rPr>
        <w:t>foot</w:t>
      </w:r>
      <w:r w:rsidR="00BA5EAB" w:rsidRPr="00BA5EAB">
        <w:rPr>
          <w:b/>
        </w:rPr>
        <w:t xml:space="preserve"> of the application will result in exclusion from the competition.</w:t>
      </w:r>
      <w:r w:rsidR="00F73133" w:rsidRPr="00F73133">
        <w:t xml:space="preserve"> </w:t>
      </w:r>
    </w:p>
    <w:p w:rsidR="00DE2799" w:rsidRDefault="00A6380A">
      <w:pPr>
        <w:jc w:val="both"/>
      </w:pPr>
      <w:r>
        <w:tab/>
        <w:t>The application must be addressed to the Rector of the University of  Camerino, Campus Universitario – Via D’Accorso</w:t>
      </w:r>
      <w:r w:rsidR="008A40AC">
        <w:t xml:space="preserve"> no. 16</w:t>
      </w:r>
      <w:r>
        <w:t>, 62032 Camerino (MC).</w:t>
      </w:r>
    </w:p>
    <w:p w:rsidR="00DE2799" w:rsidRDefault="00A6380A">
      <w:pPr>
        <w:jc w:val="both"/>
      </w:pPr>
      <w:r>
        <w:tab/>
        <w:t>In the application form candidates must clearly state the School, the Competition Sector and the Scientific Disciplinary Sector, if applicable.</w:t>
      </w:r>
    </w:p>
    <w:p w:rsidR="00DE2799" w:rsidRDefault="00A6380A">
      <w:pPr>
        <w:jc w:val="both"/>
      </w:pPr>
      <w:r>
        <w:tab/>
        <w:t xml:space="preserve">Applications are to be sent </w:t>
      </w:r>
      <w:r>
        <w:rPr>
          <w:b/>
        </w:rPr>
        <w:t>no later than the abovementioned deadline by registered mail with advice of delivery or hand-delivered.</w:t>
      </w:r>
    </w:p>
    <w:p w:rsidR="00DE2799" w:rsidRDefault="00A6380A">
      <w:pPr>
        <w:jc w:val="both"/>
      </w:pPr>
      <w:r>
        <w:tab/>
        <w:t xml:space="preserve">The envelope, containing the application, must bear in block capitals the following information: “Application and qualifications - competition announcement for n. …… positions as </w:t>
      </w:r>
      <w:r w:rsidR="002545F8">
        <w:t>Associate</w:t>
      </w:r>
      <w:r>
        <w:t xml:space="preserve"> Professor - School of ……… - Competition Sector ……… - Scientific Disciplinary Sector (if applicable) ……… Surname ……… Name ……… Address ………”.</w:t>
      </w:r>
    </w:p>
    <w:p w:rsidR="00DE2799" w:rsidRDefault="00A6380A">
      <w:pPr>
        <w:jc w:val="both"/>
      </w:pPr>
      <w:r>
        <w:tab/>
        <w:t>In case of mail delivery the postmark date will prove the respect of deadlines, while in case of hand delivery the University Register Office, Campus Universitario – Via D’Accorso</w:t>
      </w:r>
      <w:r w:rsidR="008A40AC">
        <w:t xml:space="preserve"> no. 16</w:t>
      </w:r>
      <w:r>
        <w:t>, 62032 Camerino (MC) will issue a receipt with the delivery date. Office hours for hand delivered applications: Monday to Friday, from 9 a.m. to 1 p.m.</w:t>
      </w:r>
    </w:p>
    <w:p w:rsidR="00DE2799" w:rsidRDefault="00DE2799">
      <w:pPr>
        <w:jc w:val="both"/>
      </w:pPr>
    </w:p>
    <w:p w:rsidR="00DE2799" w:rsidRDefault="00A6380A">
      <w:pPr>
        <w:ind w:firstLine="360"/>
        <w:jc w:val="both"/>
      </w:pPr>
      <w:r>
        <w:t>In full awareness of potential civil criminal and administrative liabilities, in the application  candidates must declare:</w:t>
      </w:r>
    </w:p>
    <w:p w:rsidR="00DE2799" w:rsidRDefault="00A6380A">
      <w:pPr>
        <w:numPr>
          <w:ilvl w:val="0"/>
          <w:numId w:val="4"/>
        </w:numPr>
        <w:ind w:hanging="360"/>
        <w:jc w:val="both"/>
      </w:pPr>
      <w:r>
        <w:t>surname, name, place and date of birth, place of residence and citizenship;</w:t>
      </w:r>
    </w:p>
    <w:p w:rsidR="00DE2799" w:rsidRDefault="00A6380A">
      <w:pPr>
        <w:numPr>
          <w:ilvl w:val="0"/>
          <w:numId w:val="4"/>
        </w:numPr>
        <w:ind w:hanging="360"/>
        <w:jc w:val="both"/>
      </w:pPr>
      <w:r>
        <w:t>to be enrolled in an electoral register, specifying the district, or to give reasons for not being enrolled, if applicable;</w:t>
      </w:r>
    </w:p>
    <w:p w:rsidR="00DE2799" w:rsidRDefault="00A6380A">
      <w:pPr>
        <w:numPr>
          <w:ilvl w:val="0"/>
          <w:numId w:val="4"/>
        </w:numPr>
        <w:ind w:hanging="360"/>
        <w:jc w:val="both"/>
      </w:pPr>
      <w:r>
        <w:t>national identification number (i.e. social security number, or tax identification number etc.);</w:t>
      </w:r>
    </w:p>
    <w:p w:rsidR="00DE2799" w:rsidRDefault="00A6380A">
      <w:pPr>
        <w:numPr>
          <w:ilvl w:val="0"/>
          <w:numId w:val="4"/>
        </w:numPr>
        <w:ind w:hanging="360"/>
        <w:jc w:val="both"/>
      </w:pPr>
      <w:r>
        <w:t>to meet all the admission requirements in accordance with art. 3 of this announcement, in particular not to be relatives or have a degree of kinship, up to and including 4</w:t>
      </w:r>
      <w:r>
        <w:rPr>
          <w:vertAlign w:val="superscript"/>
        </w:rPr>
        <w:t>th</w:t>
      </w:r>
      <w:r>
        <w:t xml:space="preserve"> degree, or have a regular cohabitation relationships in accordance with Law No. 76 of 20 May 2016 with a professor of the School or the Department which opened the call, as well as with the Rector, the General Director or a member of the University Board of Governors. </w:t>
      </w:r>
      <w:r>
        <w:rPr>
          <w:b/>
        </w:rPr>
        <w:t>Candidates will be excluded from the competition, if they fail to comply with this requirement</w:t>
      </w:r>
      <w:r>
        <w:t>;</w:t>
      </w:r>
    </w:p>
    <w:p w:rsidR="00DE2799" w:rsidRDefault="00A6380A">
      <w:pPr>
        <w:numPr>
          <w:ilvl w:val="0"/>
          <w:numId w:val="4"/>
        </w:numPr>
        <w:ind w:hanging="360"/>
        <w:jc w:val="both"/>
      </w:pPr>
      <w:r>
        <w:t>to have a clean criminal record, otherwise in case of criminal conviction, specify the details of judgements or the pending lawsuits, if applicable;</w:t>
      </w:r>
    </w:p>
    <w:p w:rsidR="00DE2799" w:rsidRDefault="00A6380A">
      <w:pPr>
        <w:numPr>
          <w:ilvl w:val="0"/>
          <w:numId w:val="4"/>
        </w:numPr>
        <w:ind w:hanging="360"/>
        <w:jc w:val="both"/>
      </w:pPr>
      <w:r>
        <w:t>not to have been relieved of a post in a public office, because of persistent inefficiency and not to have been removed from office as a civil servant in accordance with art. 127, para. d of D.P.R. no. 3/1957.</w:t>
      </w:r>
    </w:p>
    <w:p w:rsidR="00DE2799" w:rsidRDefault="00A6380A">
      <w:pPr>
        <w:numPr>
          <w:ilvl w:val="0"/>
          <w:numId w:val="4"/>
        </w:numPr>
        <w:ind w:hanging="360"/>
        <w:jc w:val="both"/>
      </w:pPr>
      <w:r>
        <w:t>the University where eligibility has been obtained and the date of its approval for subjects as of art. 3, para. 1, letter a);</w:t>
      </w:r>
    </w:p>
    <w:p w:rsidR="00DE2799" w:rsidRDefault="00A6380A">
      <w:pPr>
        <w:numPr>
          <w:ilvl w:val="0"/>
          <w:numId w:val="4"/>
        </w:numPr>
        <w:ind w:hanging="360"/>
        <w:jc w:val="both"/>
      </w:pPr>
      <w:r>
        <w:t>the Competition Sector the National Scientific Qualification has been achieved;</w:t>
      </w:r>
    </w:p>
    <w:p w:rsidR="00DE2799" w:rsidRDefault="00A6380A">
      <w:pPr>
        <w:numPr>
          <w:ilvl w:val="0"/>
          <w:numId w:val="4"/>
        </w:numPr>
        <w:ind w:hanging="360"/>
        <w:jc w:val="both"/>
      </w:pPr>
      <w:r>
        <w:t xml:space="preserve">the salary class, in the hypothesis envisaged by art. 3 letter b) of the present announcement, i.e. in the hypothesis of </w:t>
      </w:r>
      <w:r w:rsidR="002545F8">
        <w:t>associate</w:t>
      </w:r>
      <w:r>
        <w:t xml:space="preserve"> professors already in service at another University.</w:t>
      </w:r>
    </w:p>
    <w:p w:rsidR="00DE2799" w:rsidRDefault="00DE2799">
      <w:pPr>
        <w:ind w:left="720"/>
        <w:jc w:val="both"/>
      </w:pPr>
    </w:p>
    <w:p w:rsidR="00DE2799" w:rsidRDefault="00A6380A">
      <w:pPr>
        <w:ind w:firstLine="360"/>
        <w:jc w:val="both"/>
        <w:rPr>
          <w:b/>
        </w:rPr>
      </w:pPr>
      <w:r>
        <w:rPr>
          <w:b/>
        </w:rPr>
        <w:t>Candidates must declare which position applies among those listed in art. 3, para. 1 of this announcement. Failure to comply with this requirement entails the exclusion from the competition.</w:t>
      </w:r>
    </w:p>
    <w:p w:rsidR="00DE2799" w:rsidRDefault="00DE2799">
      <w:pPr>
        <w:ind w:firstLine="360"/>
        <w:jc w:val="both"/>
      </w:pPr>
    </w:p>
    <w:p w:rsidR="00DE2799" w:rsidRDefault="00A6380A">
      <w:pPr>
        <w:ind w:firstLine="360"/>
        <w:jc w:val="both"/>
      </w:pPr>
      <w:r>
        <w:tab/>
        <w:t>The following documents must be attached to the application:</w:t>
      </w:r>
    </w:p>
    <w:p w:rsidR="00DE2799" w:rsidRDefault="00A6380A">
      <w:pPr>
        <w:numPr>
          <w:ilvl w:val="0"/>
          <w:numId w:val="7"/>
        </w:numPr>
        <w:ind w:hanging="360"/>
        <w:jc w:val="both"/>
      </w:pPr>
      <w:r>
        <w:t xml:space="preserve">two copies of an up-to-date and undersigned scientific and teaching curriculum vitae. An electronic copy must also be sent to the following e-mail address </w:t>
      </w:r>
      <w:hyperlink r:id="rId12">
        <w:r>
          <w:rPr>
            <w:color w:val="0000FF"/>
            <w:u w:val="single"/>
          </w:rPr>
          <w:t>anna.silano@unicam.it</w:t>
        </w:r>
      </w:hyperlink>
      <w:r>
        <w:t xml:space="preserve"> in order to be published on the University website in accordance with the provisions of Minerva Code;</w:t>
      </w:r>
    </w:p>
    <w:p w:rsidR="00DE2799" w:rsidRDefault="00A6380A">
      <w:pPr>
        <w:numPr>
          <w:ilvl w:val="0"/>
          <w:numId w:val="7"/>
        </w:numPr>
        <w:ind w:hanging="360"/>
        <w:jc w:val="both"/>
      </w:pPr>
      <w:r>
        <w:t xml:space="preserve">documents and qualifications deemed to be relevant for the purposes of this selection and two dated and signed copies of the related list; </w:t>
      </w:r>
    </w:p>
    <w:p w:rsidR="00DE2799" w:rsidRDefault="00A6380A">
      <w:pPr>
        <w:numPr>
          <w:ilvl w:val="0"/>
          <w:numId w:val="7"/>
        </w:numPr>
        <w:ind w:hanging="360"/>
        <w:jc w:val="both"/>
      </w:pPr>
      <w:r>
        <w:t>two copies of a dated and signed list of publications to be submitted in accordance with art. 5 of this announcement;</w:t>
      </w:r>
    </w:p>
    <w:p w:rsidR="00DE2799" w:rsidRDefault="00A6380A">
      <w:pPr>
        <w:numPr>
          <w:ilvl w:val="0"/>
          <w:numId w:val="7"/>
        </w:numPr>
        <w:ind w:hanging="360"/>
        <w:jc w:val="both"/>
      </w:pPr>
      <w:r>
        <w:t>a copy of the national identification number (i.e. social security number, or tax identification number etc.) and copy of a valid identity document;</w:t>
      </w:r>
    </w:p>
    <w:p w:rsidR="00DE2799" w:rsidRDefault="00A6380A">
      <w:pPr>
        <w:numPr>
          <w:ilvl w:val="0"/>
          <w:numId w:val="7"/>
        </w:numPr>
        <w:ind w:hanging="360"/>
        <w:jc w:val="both"/>
      </w:pPr>
      <w:r>
        <w:t>a self-declaration in accordance with art. 47, D.P.R. no. 445/2000, to be drafted according to the form enclosed hereto (Attachment “B”), where to declare documents, publications and qualifications compliance to the submitted curriculum;</w:t>
      </w:r>
    </w:p>
    <w:p w:rsidR="00DE2799" w:rsidRDefault="005B7D8E">
      <w:pPr>
        <w:numPr>
          <w:ilvl w:val="0"/>
          <w:numId w:val="7"/>
        </w:numPr>
        <w:ind w:hanging="360"/>
        <w:jc w:val="both"/>
      </w:pPr>
      <w:r>
        <w:t>Associate</w:t>
      </w:r>
      <w:r w:rsidR="00A6380A">
        <w:t xml:space="preserve"> Professors, already employed in other Universities, have to enclose a self-declaration in accordance with art. 46, D.P.R. no. 445/2000, to be drafted according to the form enclosed hereto (Attachment “B”), where to specify years of employment, current remuneration and date of the nearest career advancement.</w:t>
      </w:r>
    </w:p>
    <w:p w:rsidR="00DE2799" w:rsidRDefault="00A6380A">
      <w:pPr>
        <w:ind w:firstLine="708"/>
        <w:jc w:val="both"/>
        <w:rPr>
          <w:color w:val="1155CC"/>
          <w:u w:val="single"/>
        </w:rPr>
      </w:pPr>
      <w:r>
        <w:t xml:space="preserve">The candidate’s current address, deemed relevant for the purposes of the selection, must be indicated in the application. Any change of address must be promptly communicated to one of the following e-mail addresses of the Human Resources Department: </w:t>
      </w:r>
      <w:r w:rsidRPr="004C5157">
        <w:rPr>
          <w:color w:val="0000FF"/>
          <w:u w:val="single"/>
        </w:rPr>
        <w:t>anna.silano@unicam.it</w:t>
      </w:r>
      <w:r>
        <w:t>.</w:t>
      </w:r>
    </w:p>
    <w:p w:rsidR="00DE2799" w:rsidRDefault="00A6380A">
      <w:pPr>
        <w:ind w:firstLine="708"/>
        <w:jc w:val="both"/>
      </w:pPr>
      <w: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in case of registered letters.</w:t>
      </w:r>
    </w:p>
    <w:p w:rsidR="00DE2799" w:rsidRDefault="00A6380A">
      <w:pPr>
        <w:jc w:val="both"/>
      </w:pPr>
      <w:r>
        <w:tab/>
      </w:r>
      <w:r>
        <w:rPr>
          <w:u w:val="single"/>
        </w:rPr>
        <w:t>It is desirable for candidates to provide a telephone number and an e-mail address.</w:t>
      </w:r>
    </w:p>
    <w:p w:rsidR="00DE2799" w:rsidRDefault="00A6380A">
      <w:pPr>
        <w:jc w:val="both"/>
      </w:pPr>
      <w:r>
        <w:tab/>
        <w:t>If needed, disabled candidates must explicitly request for assistance proper to their disability in accordance with Law n. 104/1992. Additional time would be supplied in case candidates are asked to carry out tests, if applicable.</w:t>
      </w:r>
    </w:p>
    <w:p w:rsidR="00DE2799" w:rsidRDefault="00A6380A">
      <w:pPr>
        <w:jc w:val="both"/>
      </w:pPr>
      <w:r>
        <w:tab/>
        <w:t>In accordance with the legislation into force the signature at the foot of the application doesn’t need to be authenticated.</w:t>
      </w:r>
    </w:p>
    <w:p w:rsidR="00DE2799" w:rsidRDefault="00A6380A">
      <w:pPr>
        <w:jc w:val="both"/>
      </w:pPr>
      <w:r>
        <w:tab/>
        <w:t>Documents and qualifications must be provided on ordinary paper.</w:t>
      </w:r>
    </w:p>
    <w:p w:rsidR="00DE2799" w:rsidRDefault="00A6380A">
      <w:pPr>
        <w:ind w:firstLine="708"/>
        <w:jc w:val="both"/>
      </w:pPr>
      <w:r>
        <w:t>Candidates are allowed to provide original documents and qualifications, authenticated copies or true and faithful copies of the originals. If this last is the case, candidates have to attach a self-declaration as substitute of attested affidavit in accordance art. 19 and 47, D.P.R. no. 445/2000, as of Attachment “B”.</w:t>
      </w:r>
    </w:p>
    <w:p w:rsidR="00DE2799" w:rsidRDefault="00A6380A">
      <w:pPr>
        <w:ind w:firstLine="708"/>
        <w:jc w:val="both"/>
      </w:pPr>
      <w:r>
        <w:t>Moreover, candidates can prove the possession of qualifications by using self-declarations as substitute of certification in accordance with D.P.R. 445/2000 as of Attachment “B”.</w:t>
      </w:r>
    </w:p>
    <w:p w:rsidR="00DE2799" w:rsidRDefault="00A6380A">
      <w:pPr>
        <w:ind w:firstLine="708"/>
        <w:jc w:val="both"/>
      </w:pPr>
      <w:r>
        <w:t>Neither reference to documents and publications already in possession of this or other Administration, nor to documents and publications attached to other applications for other competitions are allowed.</w:t>
      </w:r>
    </w:p>
    <w:p w:rsidR="00DE2799" w:rsidRDefault="00A6380A">
      <w:pPr>
        <w:ind w:firstLine="708"/>
        <w:jc w:val="both"/>
      </w:pPr>
      <w:r>
        <w:t>Documents drafted in a foreign language must be translated into Italian by the competent diplomatic or consular delegation or by an official translator. Translations are to be attached to the originals.</w:t>
      </w:r>
    </w:p>
    <w:p w:rsidR="00DE2799" w:rsidRDefault="00A6380A">
      <w:pPr>
        <w:ind w:firstLine="708"/>
        <w:jc w:val="both"/>
      </w:pPr>
      <w:r>
        <w:t>All submitted documents are free from stamp tax.</w:t>
      </w:r>
    </w:p>
    <w:p w:rsidR="00DE2799" w:rsidRDefault="00A6380A">
      <w:pPr>
        <w:ind w:firstLine="708"/>
        <w:jc w:val="both"/>
      </w:pPr>
      <w:r>
        <w:t>Certificates issued by competent authorities for non-Italian citizens must comply with the relevant legislation of the State the foreign candidate is citizen of. Certificates must also be authenticated by the competent Italian Consulate according to the aforementioned form.</w:t>
      </w:r>
    </w:p>
    <w:p w:rsidR="00DE2799" w:rsidRDefault="00A6380A">
      <w:pPr>
        <w:ind w:firstLine="708"/>
        <w:jc w:val="both"/>
      </w:pPr>
      <w:r>
        <w:t>Pursuant to D.P.R 445/2000 the Administration reserves the right to verify the truthfulness of sampled self-declarations.</w:t>
      </w:r>
    </w:p>
    <w:p w:rsidR="00DE2799" w:rsidRDefault="00A6380A">
      <w:pPr>
        <w:ind w:firstLine="708"/>
        <w:jc w:val="both"/>
      </w:pPr>
      <w:r>
        <w:t xml:space="preserve">Should the candidate withdraw from the competition, a dated and signed letter, together with a copy of a valid identity document, must be faxed to the following telephone number: 0039 0737 402023, or scanned and sent via e-mail to: </w:t>
      </w:r>
      <w:hyperlink r:id="rId13">
        <w:r>
          <w:rPr>
            <w:color w:val="0000FF"/>
            <w:u w:val="single"/>
          </w:rPr>
          <w:t>anna.silano@unicam.it</w:t>
        </w:r>
      </w:hyperlink>
      <w:r w:rsidR="005E4529">
        <w:t>.</w:t>
      </w:r>
      <w:r>
        <w:t xml:space="preserve">  The withdrawal will come into effect from the Selection Board’s first meeting after the date of receipt.</w:t>
      </w:r>
    </w:p>
    <w:p w:rsidR="00DE2799" w:rsidRDefault="00DE2799">
      <w:pPr>
        <w:jc w:val="center"/>
      </w:pPr>
    </w:p>
    <w:p w:rsidR="00DE2799" w:rsidRDefault="00A6380A">
      <w:pPr>
        <w:jc w:val="center"/>
      </w:pPr>
      <w:r>
        <w:rPr>
          <w:b/>
        </w:rPr>
        <w:t>Art. 5</w:t>
      </w:r>
    </w:p>
    <w:p w:rsidR="00DE2799" w:rsidRDefault="00A6380A">
      <w:pPr>
        <w:jc w:val="center"/>
      </w:pPr>
      <w:r>
        <w:rPr>
          <w:b/>
        </w:rPr>
        <w:t>Publications</w:t>
      </w:r>
    </w:p>
    <w:p w:rsidR="00DE2799" w:rsidRDefault="00DE2799">
      <w:pPr>
        <w:jc w:val="center"/>
      </w:pPr>
    </w:p>
    <w:p w:rsidR="00DE2799" w:rsidRDefault="00A6380A">
      <w:pPr>
        <w:jc w:val="both"/>
      </w:pPr>
      <w:r>
        <w:tab/>
        <w:t xml:space="preserve">Publications,  duly reported in a detailed list attached to the application, have to be posted by </w:t>
      </w:r>
      <w:r>
        <w:rPr>
          <w:b/>
        </w:rPr>
        <w:t>registered parcel</w:t>
      </w:r>
      <w:r>
        <w:t xml:space="preserve">, addressed to the Human Resources Department of the University of Camerino, Via Gentile III Da Varano, 62032 Camerino (MC), or hand-delivered to the same Office, Via Gentile III Da Varano, 62032 Camerino (MC) during the office hours mentioned in the previous article, within the time-limit of </w:t>
      </w:r>
      <w:r>
        <w:rPr>
          <w:b/>
        </w:rPr>
        <w:t>30 days</w:t>
      </w:r>
      <w:r>
        <w:t xml:space="preserve"> effective from the day following the publication date in the Italian Official Journal – 4</w:t>
      </w:r>
      <w:r>
        <w:rPr>
          <w:vertAlign w:val="superscript"/>
        </w:rPr>
        <w:t>th</w:t>
      </w:r>
      <w:r>
        <w:t xml:space="preserve"> Special Series.</w:t>
      </w:r>
    </w:p>
    <w:p w:rsidR="00DE2799" w:rsidRDefault="00A6380A">
      <w:pPr>
        <w:jc w:val="both"/>
      </w:pPr>
      <w:r>
        <w:tab/>
      </w:r>
      <w:r>
        <w:rPr>
          <w:b/>
          <w:u w:val="single"/>
        </w:rPr>
        <w:t>If posted or hand-delivered after that date as of par. 1, publications will not be forwarded to the Selection Board.</w:t>
      </w:r>
    </w:p>
    <w:p w:rsidR="00DE2799" w:rsidRDefault="00A6380A">
      <w:pPr>
        <w:jc w:val="both"/>
      </w:pPr>
      <w:r>
        <w:tab/>
        <w:t xml:space="preserve">Publications are to be presented separately from the application. On parcels, duly sealed, must be quoted, “Publications – competition for the conferral of n. 1 position as </w:t>
      </w:r>
      <w:r w:rsidR="00322FDC">
        <w:t>Associate</w:t>
      </w:r>
      <w:r>
        <w:t xml:space="preserve"> Professor – School of ………… – Competition Sector ………… – Scientific Disciplinary Sector (if applicable) ………… surname ………… name ………… address …………”.</w:t>
      </w:r>
    </w:p>
    <w:p w:rsidR="00DE2799" w:rsidRDefault="00A6380A">
      <w:pPr>
        <w:jc w:val="both"/>
      </w:pPr>
      <w:r>
        <w:tab/>
        <w:t>Candidates are allowed to send a copy of their publications to each member of the Selection Board appointed in accordance with the provisions of the subsequent art. 8. The Rector’s Decree on the constitution of the Selection Board, to be published on the Italian Official Journal, will provide relevant addresses next to each Board member’s name.</w:t>
      </w:r>
    </w:p>
    <w:p w:rsidR="00DE2799" w:rsidRDefault="00A6380A">
      <w:pPr>
        <w:jc w:val="both"/>
      </w:pPr>
      <w:r>
        <w:tab/>
        <w:t>Candidates are allowed to provide original publications, authenticated copies or photocopies. If this last is the case, candidates have to attach (</w:t>
      </w:r>
      <w:r>
        <w:rPr>
          <w:u w:val="single"/>
        </w:rPr>
        <w:t>to their application</w:t>
      </w:r>
      <w:r>
        <w:t>) a declaration in accordance with art. 47, D.P.R. no. 445/2000 as of Attachment “B”, in order to state their awareness that they are true and faithful copies of the originals.</w:t>
      </w:r>
    </w:p>
    <w:p w:rsidR="00DE2799" w:rsidRDefault="00A6380A">
      <w:pPr>
        <w:jc w:val="both"/>
      </w:pPr>
      <w:r>
        <w:tab/>
        <w:t>The number of publications cannot exceed the number declared in art. 1 of the current competition announcement. If this limit exceeds, the Selection Board reserves the right to evaluate them according to the order in the list down to the limit set by the competition announcement.</w:t>
      </w:r>
    </w:p>
    <w:p w:rsidR="00DE2799" w:rsidRDefault="00A6380A">
      <w:pPr>
        <w:jc w:val="both"/>
      </w:pPr>
      <w:r>
        <w:tab/>
        <w:t>Legal obligations must be fulfilled for all the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w:t>
      </w:r>
      <w:r>
        <w:rPr>
          <w:vertAlign w:val="superscript"/>
        </w:rPr>
        <w:t>th</w:t>
      </w:r>
      <w:r>
        <w:t xml:space="preserve"> August 2006. Fulfilment of legal obligations, i.e. legal deposit, is to be certified by proper documentation to be attached to the publications. Italian and EU citizens can certify</w:t>
      </w:r>
      <w:r w:rsidR="00430A68">
        <w:t xml:space="preserve"> legal deposit by declaration </w:t>
      </w:r>
      <w:r>
        <w:t>in accordance with D.P.R. 445/2000.</w:t>
      </w:r>
    </w:p>
    <w:p w:rsidR="00DE2799" w:rsidRDefault="00A6380A">
      <w:pPr>
        <w:jc w:val="both"/>
      </w:pPr>
      <w:r>
        <w:tab/>
        <w:t>Publications have to be provided in their original language and, if different from Italian, French, English, German and Spanish, they must be translated into one of the abovementioned languages. Translations can be typewritten and provided together with a printed copy in the original language.</w:t>
      </w:r>
    </w:p>
    <w:p w:rsidR="00DE2799" w:rsidRDefault="00A6380A">
      <w:pPr>
        <w:jc w:val="both"/>
      </w:pPr>
      <w:r>
        <w:tab/>
        <w:t>Publications, sent  but not included in the list attached to the application, would not be taken into account by the Selection Board.</w:t>
      </w:r>
    </w:p>
    <w:p w:rsidR="00DE2799" w:rsidRDefault="00A6380A">
      <w:pPr>
        <w:jc w:val="both"/>
      </w:pPr>
      <w:r>
        <w:tab/>
        <w:t>Within 3 months from the publication date of the Rector’s Decree, containing the approval of records, in the Italian Official Journal and expired the period abided by law for appeals (that is 60 days from the same date), candidates can have back their publications, except in case of ongoing legal disputes.</w:t>
      </w:r>
      <w:r>
        <w:tab/>
        <w:t>Once the aforementioned time limit has elapsed, the University will be by no means responsible for the aforesaid publications.</w:t>
      </w:r>
    </w:p>
    <w:p w:rsidR="00DE2799" w:rsidRDefault="00DE2799">
      <w:pPr>
        <w:jc w:val="both"/>
      </w:pPr>
    </w:p>
    <w:p w:rsidR="00DE2799" w:rsidRDefault="00A6380A">
      <w:pPr>
        <w:jc w:val="center"/>
      </w:pPr>
      <w:r>
        <w:rPr>
          <w:b/>
        </w:rPr>
        <w:t>Art. 6</w:t>
      </w:r>
    </w:p>
    <w:p w:rsidR="00DE2799" w:rsidRDefault="00A6380A">
      <w:pPr>
        <w:jc w:val="center"/>
      </w:pPr>
      <w:r>
        <w:rPr>
          <w:b/>
        </w:rPr>
        <w:t>Admittance</w:t>
      </w:r>
    </w:p>
    <w:p w:rsidR="00DE2799" w:rsidRDefault="00DE2799">
      <w:pPr>
        <w:jc w:val="center"/>
      </w:pPr>
    </w:p>
    <w:p w:rsidR="00DE2799" w:rsidRDefault="00A6380A">
      <w:pPr>
        <w:jc w:val="both"/>
      </w:pPr>
      <w:r>
        <w:tab/>
        <w:t>Candidates are admitted provisionally to the competition. The University reserves the right to review applications and withdraw the admission at any time with a reasoned decision by the Rector.</w:t>
      </w:r>
    </w:p>
    <w:p w:rsidR="00DE2799" w:rsidRDefault="00DE2799">
      <w:pPr>
        <w:jc w:val="both"/>
      </w:pPr>
    </w:p>
    <w:p w:rsidR="005E4529" w:rsidRDefault="005E4529">
      <w:pPr>
        <w:jc w:val="center"/>
        <w:rPr>
          <w:b/>
        </w:rPr>
      </w:pPr>
    </w:p>
    <w:p w:rsidR="00DE2799" w:rsidRDefault="00A6380A">
      <w:pPr>
        <w:jc w:val="center"/>
      </w:pPr>
      <w:r>
        <w:rPr>
          <w:b/>
        </w:rPr>
        <w:t>Art. 7</w:t>
      </w:r>
    </w:p>
    <w:p w:rsidR="00DE2799" w:rsidRDefault="00A6380A">
      <w:pPr>
        <w:jc w:val="center"/>
      </w:pPr>
      <w:r>
        <w:rPr>
          <w:b/>
        </w:rPr>
        <w:t>General criteria of evaluation</w:t>
      </w:r>
    </w:p>
    <w:p w:rsidR="00DE2799" w:rsidRDefault="00DE2799">
      <w:pPr>
        <w:jc w:val="both"/>
      </w:pPr>
    </w:p>
    <w:p w:rsidR="00DE2799" w:rsidRDefault="00A6380A">
      <w:pPr>
        <w:jc w:val="both"/>
      </w:pPr>
      <w:r>
        <w:tab/>
        <w:t>The selection aims to identify the most qualified and deserving candidates to carry out teaching and scientific duties for which the position has been opened.</w:t>
      </w:r>
    </w:p>
    <w:p w:rsidR="00DE2799" w:rsidRDefault="00A6380A">
      <w:pPr>
        <w:jc w:val="both"/>
      </w:pPr>
      <w:r>
        <w:tab/>
        <w:t>Evaluation is based on criteria and methods established in advance by the Selection Board in accordance with the announcement requirements. Criteria take into account qualifications, scientific publications, curriculum, teaching, language skills, if needed, and specific competences in accordance with art. 1 of this announcement.</w:t>
      </w:r>
    </w:p>
    <w:p w:rsidR="00DE2799" w:rsidRDefault="00DE2799">
      <w:pPr>
        <w:jc w:val="center"/>
      </w:pPr>
    </w:p>
    <w:p w:rsidR="00DE2799" w:rsidRDefault="00A6380A">
      <w:pPr>
        <w:jc w:val="center"/>
      </w:pPr>
      <w:r>
        <w:rPr>
          <w:b/>
        </w:rPr>
        <w:t>Art. 8</w:t>
      </w:r>
    </w:p>
    <w:p w:rsidR="00DE2799" w:rsidRDefault="00A6380A">
      <w:pPr>
        <w:jc w:val="center"/>
      </w:pPr>
      <w:r>
        <w:rPr>
          <w:b/>
        </w:rPr>
        <w:t>Competition procedure</w:t>
      </w:r>
    </w:p>
    <w:p w:rsidR="00DE2799" w:rsidRDefault="00DE2799">
      <w:pPr>
        <w:jc w:val="center"/>
      </w:pPr>
    </w:p>
    <w:p w:rsidR="00DE2799" w:rsidRDefault="00A6380A">
      <w:pPr>
        <w:jc w:val="both"/>
      </w:pPr>
      <w:r>
        <w:tab/>
      </w:r>
      <w:r w:rsidRPr="00F84E82">
        <w:t xml:space="preserve">For each competition procedure a Selection Board is appointed according to the provisions of art. 6, Internal Regulation issued with </w:t>
      </w:r>
      <w:r w:rsidR="00F84E82" w:rsidRPr="00F84E82">
        <w:rPr>
          <w:color w:val="000000"/>
          <w:lang w:val="en-GB"/>
        </w:rPr>
        <w:t>Rectoral Decree No. 20884 of 28 March 2019</w:t>
      </w:r>
      <w:r w:rsidRPr="00F84E82">
        <w:t>, as cited in the preamble.</w:t>
      </w:r>
    </w:p>
    <w:p w:rsidR="00DE2799" w:rsidRDefault="00A6380A">
      <w:pPr>
        <w:jc w:val="both"/>
      </w:pPr>
      <w:r>
        <w:tab/>
        <w:t>Participating to the Selection Board’s work is an obligation. The withdrawal from appointment or the resignation of a Board’s member, due to unavoidable detainment, must be duly motivated and documented. They come into effect only after an acceptance decree issued by the Rector.</w:t>
      </w:r>
    </w:p>
    <w:p w:rsidR="00DE2799" w:rsidRDefault="00A6380A">
      <w:pPr>
        <w:jc w:val="both"/>
      </w:pPr>
      <w:r>
        <w:tab/>
        <w:t>The Board works and takes its resolutions in plenary sessions and by absolute majority.</w:t>
      </w:r>
    </w:p>
    <w:p w:rsidR="00DE2799" w:rsidRDefault="00A6380A">
      <w:pPr>
        <w:jc w:val="both"/>
      </w:pPr>
      <w:r>
        <w:tab/>
        <w:t xml:space="preserve">The Board’s first meeting is convened by the Rector. </w:t>
      </w:r>
    </w:p>
    <w:p w:rsidR="00DE2799" w:rsidRDefault="00A6380A">
      <w:pPr>
        <w:ind w:firstLine="708"/>
        <w:jc w:val="both"/>
      </w:pPr>
      <w:r>
        <w:t>During the first meeting the Selection Board provides:</w:t>
      </w:r>
    </w:p>
    <w:p w:rsidR="00DE2799" w:rsidRDefault="00A6380A" w:rsidP="00793624">
      <w:pPr>
        <w:numPr>
          <w:ilvl w:val="0"/>
          <w:numId w:val="8"/>
        </w:numPr>
        <w:tabs>
          <w:tab w:val="left" w:pos="1134"/>
        </w:tabs>
        <w:ind w:left="709" w:firstLine="0"/>
        <w:jc w:val="both"/>
      </w:pPr>
      <w:r>
        <w:t xml:space="preserve">to elect the President and the </w:t>
      </w:r>
      <w:r w:rsidR="00793624" w:rsidRPr="00793624">
        <w:t>Secretary Minutes of the Meeting</w:t>
      </w:r>
      <w:r>
        <w:t>;</w:t>
      </w:r>
    </w:p>
    <w:p w:rsidR="00DE2799" w:rsidRDefault="00A6380A">
      <w:pPr>
        <w:numPr>
          <w:ilvl w:val="0"/>
          <w:numId w:val="8"/>
        </w:numPr>
        <w:ind w:hanging="360"/>
        <w:jc w:val="both"/>
      </w:pPr>
      <w:r>
        <w:t>to set the candidates’ evaluation methods and criteria.</w:t>
      </w:r>
    </w:p>
    <w:p w:rsidR="00DE2799" w:rsidRDefault="00A6380A">
      <w:pPr>
        <w:ind w:firstLine="708"/>
        <w:jc w:val="both"/>
      </w:pPr>
      <w:r>
        <w:t xml:space="preserve">At the end of the first meeting </w:t>
      </w:r>
      <w:r w:rsidR="00793624">
        <w:t>minutes</w:t>
      </w:r>
      <w:r>
        <w:t xml:space="preserve"> with candidates’ evaluation methods and criteria are handed in to the official in charge of the procedure, who provides for a proper advertisement by billposting on the University Notice Board and website, at least seven days before the second meeting.</w:t>
      </w:r>
    </w:p>
    <w:p w:rsidR="00DE2799" w:rsidRDefault="00A6380A">
      <w:pPr>
        <w:ind w:firstLine="708"/>
        <w:jc w:val="both"/>
      </w:pPr>
      <w:r>
        <w:t>Subject to Rector’s approval, The Selection Board can make use of computing devices for its collegial work.</w:t>
      </w:r>
    </w:p>
    <w:p w:rsidR="00DE2799" w:rsidRDefault="00A6380A">
      <w:pPr>
        <w:jc w:val="both"/>
      </w:pPr>
      <w:r>
        <w:tab/>
        <w:t>The Selection Board verifies first the possession of  requirements in accordance with art. 1 of this announcement. The selection procedure is then carried out in respect of the evaluation criteria established during the preliminary meeting.</w:t>
      </w:r>
    </w:p>
    <w:p w:rsidR="00DE2799" w:rsidRDefault="00A6380A">
      <w:pPr>
        <w:jc w:val="both"/>
      </w:pPr>
      <w:r>
        <w:tab/>
      </w:r>
      <w:r>
        <w:rPr>
          <w:b/>
        </w:rPr>
        <w:t>Language skills are assessed according to the methods set for each competition in accordance with art. 1 of this announcement</w:t>
      </w:r>
      <w:r>
        <w:t xml:space="preserve">. If applicable, at the end of the aforementioned evaluation procedure, candidates’ language skills are assessed. </w:t>
      </w:r>
    </w:p>
    <w:p w:rsidR="00DE2799" w:rsidRDefault="00A6380A">
      <w:pPr>
        <w:jc w:val="both"/>
      </w:pPr>
      <w:r>
        <w:tab/>
        <w:t xml:space="preserve">After the evaluation procedure taking place, based on qualifications, scientific publications, curriculum, teaching, language skills, if applicable, and specific competences as indicated by the School according to art. 1 of this announcement, the Selection Board draws up a performance ranking of the most qualified and deserving candidates. </w:t>
      </w:r>
    </w:p>
    <w:p w:rsidR="00DE2799" w:rsidRDefault="00A6380A">
      <w:pPr>
        <w:jc w:val="both"/>
      </w:pPr>
      <w:r>
        <w:tab/>
        <w:t>At the end of its work the Selection Board hands in the selection procedure records to the official in charge of the procedure inside closed and sealed envelopes, duly signed by the Board’s members on the closing flaps.</w:t>
      </w:r>
    </w:p>
    <w:p w:rsidR="00DE2799" w:rsidRDefault="00A6380A">
      <w:pPr>
        <w:jc w:val="both"/>
      </w:pPr>
      <w:r>
        <w:tab/>
        <w:t>The Board’s records are made of a double copy of all meeting minutes together with individual collegial and global evaluations about each candidate.</w:t>
      </w:r>
    </w:p>
    <w:p w:rsidR="00DE2799" w:rsidRDefault="00A6380A">
      <w:pPr>
        <w:jc w:val="both"/>
      </w:pPr>
      <w:r>
        <w:tab/>
        <w:t xml:space="preserve">The Selection Board’s work must be concluded within 4 months from the publication date of the Rector’s Decree of appointment in the Italian Official Journal. The Rector reserves the right to postpone this deadline for not more than 2 months, because of proven exceptional reasons reported by the President. </w:t>
      </w:r>
    </w:p>
    <w:p w:rsidR="00DE2799" w:rsidRDefault="00A6380A">
      <w:pPr>
        <w:jc w:val="both"/>
      </w:pPr>
      <w:r>
        <w:t xml:space="preserve">In case The Selection Board’s work is not concluded within the set time limit, by reasoned decision the Rector starts the procedure of  replacement of the member found responsible for the delay and at the same time he sets the new deadline. </w:t>
      </w:r>
    </w:p>
    <w:p w:rsidR="007A00A7" w:rsidRDefault="007A00A7">
      <w:pPr>
        <w:jc w:val="center"/>
        <w:rPr>
          <w:b/>
        </w:rPr>
      </w:pPr>
    </w:p>
    <w:p w:rsidR="00DE2799" w:rsidRDefault="00A6380A">
      <w:pPr>
        <w:jc w:val="center"/>
      </w:pPr>
      <w:r>
        <w:rPr>
          <w:b/>
        </w:rPr>
        <w:t>Art. 9</w:t>
      </w:r>
    </w:p>
    <w:p w:rsidR="00DE2799" w:rsidRDefault="00A6380A">
      <w:pPr>
        <w:jc w:val="center"/>
      </w:pPr>
      <w:r>
        <w:rPr>
          <w:b/>
        </w:rPr>
        <w:t>Consistency of records</w:t>
      </w:r>
    </w:p>
    <w:p w:rsidR="00DE2799" w:rsidRDefault="00DE2799">
      <w:pPr>
        <w:jc w:val="both"/>
      </w:pPr>
    </w:p>
    <w:p w:rsidR="00DE2799" w:rsidRDefault="00A6380A">
      <w:pPr>
        <w:ind w:firstLine="708"/>
        <w:jc w:val="both"/>
      </w:pPr>
      <w:r>
        <w:t>Records of the selection procedure are transmitted to the Human Resources Unit and approved by the Rector within 30 days. The Decree issued on the matter will be then forwarded to candidates and to the School proposing the competition.</w:t>
      </w:r>
    </w:p>
    <w:p w:rsidR="00DE2799" w:rsidRPr="00793624" w:rsidRDefault="00A6380A">
      <w:pPr>
        <w:jc w:val="both"/>
      </w:pPr>
      <w:r>
        <w:tab/>
        <w:t xml:space="preserve">The Rector’s Decree is published in the Italian Official Journal and on the University </w:t>
      </w:r>
      <w:r w:rsidRPr="00793624">
        <w:t>website. From that date the period allowed to file petitions starts.</w:t>
      </w:r>
    </w:p>
    <w:p w:rsidR="00DE2799" w:rsidRDefault="00A6380A">
      <w:pPr>
        <w:jc w:val="both"/>
      </w:pPr>
      <w:r w:rsidRPr="00793624">
        <w:tab/>
        <w:t>Meetings minutes together with individual, collegial and global evaluations about each candidate are published on the University website.</w:t>
      </w:r>
    </w:p>
    <w:p w:rsidR="00DE2799" w:rsidRDefault="00A6380A">
      <w:pPr>
        <w:jc w:val="both"/>
      </w:pPr>
      <w:r>
        <w:tab/>
        <w:t>In case irregularities are verified, the Rector will send back records to the Selection Board by reasoned decision, and will set a deadline for amendments, if applicable.</w:t>
      </w:r>
    </w:p>
    <w:p w:rsidR="00DE2799" w:rsidRDefault="00DE2799">
      <w:pPr>
        <w:jc w:val="both"/>
      </w:pPr>
    </w:p>
    <w:p w:rsidR="00DE2799" w:rsidRDefault="00A6380A">
      <w:pPr>
        <w:jc w:val="center"/>
      </w:pPr>
      <w:r>
        <w:rPr>
          <w:b/>
        </w:rPr>
        <w:t>Art. 10</w:t>
      </w:r>
    </w:p>
    <w:p w:rsidR="00DE2799" w:rsidRDefault="00A6380A">
      <w:pPr>
        <w:jc w:val="center"/>
      </w:pPr>
      <w:r>
        <w:rPr>
          <w:b/>
        </w:rPr>
        <w:t>Call</w:t>
      </w:r>
    </w:p>
    <w:p w:rsidR="00DE2799" w:rsidRDefault="00DE2799">
      <w:pPr>
        <w:jc w:val="both"/>
      </w:pPr>
    </w:p>
    <w:p w:rsidR="00DE2799" w:rsidRDefault="00A6380A">
      <w:pPr>
        <w:ind w:firstLine="708"/>
        <w:jc w:val="both"/>
      </w:pPr>
      <w:r>
        <w:t>By reasoned decision approved by the absolute majority of Full and Associate Professors, the School Board requesting the competition proposes the call of the most qualified candidate within 60 days from the date of the decree ascertaining the consistency of records, on the basis of the Selection Board’s evaluations and with reference to specific teaching and scientific needs.</w:t>
      </w:r>
    </w:p>
    <w:p w:rsidR="00DE2799" w:rsidRDefault="00A6380A">
      <w:pPr>
        <w:ind w:firstLine="708"/>
        <w:jc w:val="both"/>
      </w:pPr>
      <w:r>
        <w:t>The proposal is then submitted for approval to the University Board of Governors who resolve by absolute majority, after verification of the necessary financial resources and compliance with laws and regulations.</w:t>
      </w:r>
    </w:p>
    <w:p w:rsidR="002C001B" w:rsidRDefault="002C001B">
      <w:pPr>
        <w:jc w:val="center"/>
        <w:rPr>
          <w:b/>
        </w:rPr>
      </w:pPr>
    </w:p>
    <w:p w:rsidR="00DE2799" w:rsidRDefault="00A6380A">
      <w:pPr>
        <w:jc w:val="center"/>
      </w:pPr>
      <w:r>
        <w:rPr>
          <w:b/>
        </w:rPr>
        <w:t>Art. 11</w:t>
      </w:r>
    </w:p>
    <w:p w:rsidR="00DE2799" w:rsidRDefault="00A6380A">
      <w:pPr>
        <w:jc w:val="center"/>
      </w:pPr>
      <w:r>
        <w:rPr>
          <w:b/>
        </w:rPr>
        <w:t>Rights and duties</w:t>
      </w:r>
    </w:p>
    <w:p w:rsidR="00DE2799" w:rsidRDefault="00DE2799">
      <w:pPr>
        <w:jc w:val="center"/>
      </w:pPr>
    </w:p>
    <w:p w:rsidR="00DE2799" w:rsidRDefault="00A6380A">
      <w:pPr>
        <w:jc w:val="both"/>
      </w:pPr>
      <w:r>
        <w:tab/>
        <w:t>Rights and duties are provided for by the legislation in force relating to University academic staff’s status.</w:t>
      </w:r>
    </w:p>
    <w:p w:rsidR="00DE2799" w:rsidRDefault="00DE2799">
      <w:pPr>
        <w:jc w:val="center"/>
      </w:pPr>
    </w:p>
    <w:p w:rsidR="00DE2799" w:rsidRDefault="00A6380A">
      <w:pPr>
        <w:jc w:val="center"/>
      </w:pPr>
      <w:r>
        <w:rPr>
          <w:b/>
        </w:rPr>
        <w:t>Art. 12</w:t>
      </w:r>
    </w:p>
    <w:p w:rsidR="00DE2799" w:rsidRDefault="00A6380A">
      <w:pPr>
        <w:jc w:val="center"/>
      </w:pPr>
      <w:r>
        <w:rPr>
          <w:b/>
        </w:rPr>
        <w:t>Terms and condition of employment and social security</w:t>
      </w:r>
    </w:p>
    <w:p w:rsidR="00DE2799" w:rsidRDefault="00DE2799">
      <w:pPr>
        <w:jc w:val="center"/>
      </w:pPr>
    </w:p>
    <w:p w:rsidR="00DE2799" w:rsidRDefault="00A6380A">
      <w:pPr>
        <w:jc w:val="both"/>
      </w:pPr>
      <w:r>
        <w:rPr>
          <w:b/>
        </w:rPr>
        <w:tab/>
      </w:r>
      <w:r>
        <w:t>Terms and conditions of employment and social security, i.e. remuneration and social security are provided for by the legislation in force relating the matter.</w:t>
      </w:r>
    </w:p>
    <w:p w:rsidR="00DE2799" w:rsidRDefault="00DE2799">
      <w:pPr>
        <w:jc w:val="both"/>
      </w:pPr>
    </w:p>
    <w:p w:rsidR="00DE2799" w:rsidRDefault="00A6380A">
      <w:pPr>
        <w:jc w:val="center"/>
      </w:pPr>
      <w:r>
        <w:rPr>
          <w:b/>
        </w:rPr>
        <w:t>Art. 13</w:t>
      </w:r>
    </w:p>
    <w:p w:rsidR="00DE2799" w:rsidRDefault="00A6380A">
      <w:pPr>
        <w:jc w:val="center"/>
      </w:pPr>
      <w:r>
        <w:rPr>
          <w:b/>
        </w:rPr>
        <w:t>Appointment</w:t>
      </w:r>
    </w:p>
    <w:p w:rsidR="00DE2799" w:rsidRDefault="00DE2799">
      <w:pPr>
        <w:jc w:val="center"/>
      </w:pPr>
    </w:p>
    <w:p w:rsidR="00DE2799" w:rsidRDefault="00A6380A">
      <w:pPr>
        <w:jc w:val="both"/>
      </w:pPr>
      <w:r>
        <w:tab/>
        <w:t xml:space="preserve">The appointment as </w:t>
      </w:r>
      <w:r w:rsidR="002545F8">
        <w:t>Associate</w:t>
      </w:r>
      <w:r>
        <w:t xml:space="preserve"> Professor is issued with a Rector’s Decree and is subject to the verification of legal provisions relating hiring.</w:t>
      </w:r>
    </w:p>
    <w:p w:rsidR="00DE2799" w:rsidRDefault="00A6380A">
      <w:pPr>
        <w:jc w:val="both"/>
      </w:pPr>
      <w:r>
        <w:tab/>
        <w:t>The candidate proposed for appointment is duly informed and invited to submit all appropriate documents</w:t>
      </w:r>
      <w:r w:rsidR="00833B1C">
        <w:t xml:space="preserve"> u</w:t>
      </w:r>
      <w:r w:rsidR="00833B1C" w:rsidRPr="00833B1C">
        <w:t>nder penalty of decadence</w:t>
      </w:r>
      <w:r>
        <w:t>.</w:t>
      </w:r>
    </w:p>
    <w:p w:rsidR="00DE2799" w:rsidRDefault="00DE2799">
      <w:pPr>
        <w:jc w:val="center"/>
      </w:pPr>
    </w:p>
    <w:p w:rsidR="00DE2799" w:rsidRDefault="00A6380A">
      <w:pPr>
        <w:jc w:val="center"/>
      </w:pPr>
      <w:r>
        <w:rPr>
          <w:b/>
        </w:rPr>
        <w:t>Art. 14</w:t>
      </w:r>
    </w:p>
    <w:p w:rsidR="00DE2799" w:rsidRDefault="00A6380A">
      <w:pPr>
        <w:jc w:val="center"/>
      </w:pPr>
      <w:r>
        <w:rPr>
          <w:b/>
        </w:rPr>
        <w:t>Processing of personal data</w:t>
      </w:r>
    </w:p>
    <w:p w:rsidR="00DE2799" w:rsidRDefault="00DE2799">
      <w:pPr>
        <w:jc w:val="center"/>
      </w:pPr>
    </w:p>
    <w:p w:rsidR="00DE2799" w:rsidRDefault="00A6380A">
      <w:pPr>
        <w:jc w:val="both"/>
      </w:pPr>
      <w:r>
        <w:tab/>
        <w:t xml:space="preserve">In accordance with </w:t>
      </w:r>
      <w:r w:rsidR="007A00A7">
        <w:t>Regulation UE 2016/679</w:t>
      </w:r>
      <w:r>
        <w:t xml:space="preserve"> all personal data, supplied by candidates will be collected by the University of Camerino – Human Resources Department, exclusively processed for the evaluation purposes relevant to the current selection procedure, for the conferral of the position as </w:t>
      </w:r>
      <w:r w:rsidR="002545F8">
        <w:t xml:space="preserve">Associate </w:t>
      </w:r>
      <w:r>
        <w:t>Professor and for hiring procedures.</w:t>
      </w:r>
    </w:p>
    <w:p w:rsidR="00DE2799" w:rsidRDefault="00DE2799">
      <w:pPr>
        <w:jc w:val="center"/>
      </w:pPr>
    </w:p>
    <w:p w:rsidR="00DE2799" w:rsidRDefault="00A6380A">
      <w:pPr>
        <w:jc w:val="center"/>
      </w:pPr>
      <w:r>
        <w:rPr>
          <w:b/>
        </w:rPr>
        <w:t>Art. 15</w:t>
      </w:r>
    </w:p>
    <w:p w:rsidR="00DE2799" w:rsidRDefault="00A6380A">
      <w:pPr>
        <w:jc w:val="center"/>
      </w:pPr>
      <w:r>
        <w:rPr>
          <w:b/>
        </w:rPr>
        <w:t>Official in charge of the procedure</w:t>
      </w:r>
    </w:p>
    <w:p w:rsidR="00DE2799" w:rsidRDefault="00DE2799">
      <w:pPr>
        <w:jc w:val="center"/>
      </w:pPr>
    </w:p>
    <w:p w:rsidR="00DE2799" w:rsidRDefault="00A6380A">
      <w:pPr>
        <w:jc w:val="both"/>
      </w:pPr>
      <w:r>
        <w:tab/>
        <w:t xml:space="preserve">The official in charge of the procedure is Dr. Anna Silano, tel. +39 0737 402024, e-mail </w:t>
      </w:r>
      <w:hyperlink r:id="rId14">
        <w:r>
          <w:rPr>
            <w:color w:val="0000FF"/>
            <w:u w:val="single"/>
          </w:rPr>
          <w:t>anna.silano@unicam.it</w:t>
        </w:r>
      </w:hyperlink>
      <w:r>
        <w:t xml:space="preserve">. </w:t>
      </w:r>
    </w:p>
    <w:p w:rsidR="00DE2799" w:rsidRDefault="00DE2799"/>
    <w:p w:rsidR="00DE2799" w:rsidRDefault="00A6380A">
      <w:pPr>
        <w:pStyle w:val="Titolo2"/>
      </w:pPr>
      <w:r>
        <w:rPr>
          <w:sz w:val="24"/>
          <w:szCs w:val="24"/>
        </w:rPr>
        <w:t>Art. 16</w:t>
      </w:r>
    </w:p>
    <w:p w:rsidR="00DE2799" w:rsidRDefault="00A6380A">
      <w:pPr>
        <w:pStyle w:val="Titolo2"/>
      </w:pPr>
      <w:r>
        <w:rPr>
          <w:sz w:val="24"/>
          <w:szCs w:val="24"/>
        </w:rPr>
        <w:t>Legal provisions</w:t>
      </w:r>
    </w:p>
    <w:p w:rsidR="00DE2799" w:rsidRDefault="00DE2799">
      <w:pPr>
        <w:ind w:firstLine="708"/>
        <w:jc w:val="center"/>
      </w:pPr>
    </w:p>
    <w:p w:rsidR="00DE2799" w:rsidRDefault="00A6380A">
      <w:pPr>
        <w:ind w:firstLine="708"/>
        <w:jc w:val="both"/>
      </w:pPr>
      <w:r>
        <w:t>For any matter not covered by this announcement, relevant legislation in force about public competitions and University laws applies.</w:t>
      </w:r>
    </w:p>
    <w:p w:rsidR="00DE2799" w:rsidRDefault="00DE2799"/>
    <w:p w:rsidR="00647DEE" w:rsidRDefault="00647DEE"/>
    <w:p w:rsidR="00DE2799" w:rsidRPr="00CB68F5" w:rsidRDefault="00A6380A">
      <w:r w:rsidRPr="00CB68F5">
        <w:t xml:space="preserve">Camerino,  </w:t>
      </w:r>
      <w:r w:rsidR="00647DEE" w:rsidRPr="00CB68F5">
        <w:t>5 A</w:t>
      </w:r>
      <w:r w:rsidR="00760FB1" w:rsidRPr="00CB68F5">
        <w:t>p</w:t>
      </w:r>
      <w:r w:rsidR="00647DEE" w:rsidRPr="00CB68F5">
        <w:t>ril 2019</w:t>
      </w:r>
    </w:p>
    <w:p w:rsidR="00DE2799" w:rsidRPr="00CB68F5" w:rsidRDefault="00A6380A">
      <w:r w:rsidRPr="00CB68F5">
        <w:t xml:space="preserve">    </w:t>
      </w:r>
    </w:p>
    <w:p w:rsidR="00DE2799" w:rsidRPr="00CB68F5" w:rsidRDefault="00A6380A">
      <w:pPr>
        <w:ind w:left="6372"/>
      </w:pPr>
      <w:r w:rsidRPr="00CB68F5">
        <w:t xml:space="preserve">     THE RECTOR</w:t>
      </w:r>
    </w:p>
    <w:p w:rsidR="00DE2799" w:rsidRPr="00CB68F5" w:rsidRDefault="00A6380A">
      <w:pPr>
        <w:ind w:left="6372"/>
      </w:pPr>
      <w:r w:rsidRPr="00CB68F5">
        <w:t xml:space="preserve">Prof. </w:t>
      </w:r>
      <w:r w:rsidR="00647DEE" w:rsidRPr="00CB68F5">
        <w:t>Claudio Pettinari</w:t>
      </w:r>
    </w:p>
    <w:p w:rsidR="005E4529" w:rsidRPr="00CB68F5" w:rsidRDefault="005E4529">
      <w:pPr>
        <w:rPr>
          <w:b/>
          <w:sz w:val="22"/>
          <w:szCs w:val="22"/>
        </w:rPr>
      </w:pPr>
    </w:p>
    <w:p w:rsidR="005E4529" w:rsidRPr="00CB68F5" w:rsidRDefault="005E4529">
      <w:pPr>
        <w:rPr>
          <w:b/>
          <w:sz w:val="22"/>
          <w:szCs w:val="22"/>
        </w:rPr>
      </w:pPr>
    </w:p>
    <w:p w:rsidR="005E4529" w:rsidRPr="00CB68F5" w:rsidRDefault="005E4529">
      <w:pPr>
        <w:rPr>
          <w:b/>
          <w:sz w:val="22"/>
          <w:szCs w:val="22"/>
        </w:rPr>
      </w:pPr>
    </w:p>
    <w:p w:rsidR="005E4529" w:rsidRPr="00CB68F5" w:rsidRDefault="005E4529">
      <w:pPr>
        <w:rPr>
          <w:b/>
          <w:sz w:val="22"/>
          <w:szCs w:val="22"/>
        </w:rPr>
      </w:pPr>
    </w:p>
    <w:p w:rsidR="00F3479D" w:rsidRDefault="00F3479D">
      <w:pPr>
        <w:rPr>
          <w:b/>
          <w:sz w:val="22"/>
          <w:szCs w:val="22"/>
        </w:rPr>
      </w:pPr>
      <w:r>
        <w:rPr>
          <w:b/>
          <w:sz w:val="22"/>
          <w:szCs w:val="22"/>
        </w:rPr>
        <w:br w:type="page"/>
      </w:r>
    </w:p>
    <w:p w:rsidR="00DE2799" w:rsidRDefault="00A6380A">
      <w:r>
        <w:rPr>
          <w:b/>
          <w:sz w:val="22"/>
          <w:szCs w:val="22"/>
        </w:rPr>
        <w:t>ATTACHMENT “A”</w:t>
      </w:r>
    </w:p>
    <w:p w:rsidR="00DE2799" w:rsidRDefault="00A6380A">
      <w:pPr>
        <w:jc w:val="both"/>
      </w:pPr>
      <w:r>
        <w:rPr>
          <w:b/>
          <w:sz w:val="22"/>
          <w:szCs w:val="22"/>
        </w:rPr>
        <w:t>Application form (on ordinary paper)</w:t>
      </w:r>
    </w:p>
    <w:p w:rsidR="00DE2799" w:rsidRDefault="00DE2799">
      <w:pPr>
        <w:jc w:val="both"/>
      </w:pPr>
    </w:p>
    <w:p w:rsidR="00DE2799" w:rsidRPr="00647DEE" w:rsidRDefault="00A6380A">
      <w:pPr>
        <w:jc w:val="both"/>
        <w:rPr>
          <w:lang w:val="it-IT"/>
        </w:rPr>
      </w:pPr>
      <w:r w:rsidRPr="00647DEE">
        <w:rPr>
          <w:b/>
          <w:sz w:val="22"/>
          <w:szCs w:val="22"/>
          <w:lang w:val="it-IT"/>
        </w:rPr>
        <w:t>To the Rector</w:t>
      </w:r>
    </w:p>
    <w:p w:rsidR="00DE2799" w:rsidRPr="00647DEE" w:rsidRDefault="00A6380A">
      <w:pPr>
        <w:jc w:val="both"/>
        <w:rPr>
          <w:lang w:val="it-IT"/>
        </w:rPr>
      </w:pPr>
      <w:r w:rsidRPr="00647DEE">
        <w:rPr>
          <w:sz w:val="22"/>
          <w:szCs w:val="22"/>
          <w:lang w:val="it-IT"/>
        </w:rPr>
        <w:t>Università degli studi di Camerino</w:t>
      </w:r>
    </w:p>
    <w:p w:rsidR="00DE2799" w:rsidRPr="00396C00" w:rsidRDefault="005E4529">
      <w:pPr>
        <w:jc w:val="both"/>
        <w:rPr>
          <w:lang w:val="it-IT"/>
        </w:rPr>
      </w:pPr>
      <w:r w:rsidRPr="00396C00">
        <w:rPr>
          <w:sz w:val="22"/>
          <w:szCs w:val="22"/>
          <w:lang w:val="it-IT"/>
        </w:rPr>
        <w:t>Via D’Accorso n. 16</w:t>
      </w:r>
    </w:p>
    <w:p w:rsidR="00DE2799" w:rsidRPr="00396C00" w:rsidRDefault="00A6380A">
      <w:pPr>
        <w:jc w:val="both"/>
        <w:rPr>
          <w:lang w:val="it-IT"/>
        </w:rPr>
      </w:pPr>
      <w:r w:rsidRPr="00396C00">
        <w:rPr>
          <w:sz w:val="22"/>
          <w:szCs w:val="22"/>
          <w:lang w:val="it-IT"/>
        </w:rPr>
        <w:t>62032 CAMERINO</w:t>
      </w:r>
    </w:p>
    <w:p w:rsidR="00DE2799" w:rsidRPr="00396C00" w:rsidRDefault="00DE2799">
      <w:pPr>
        <w:jc w:val="both"/>
        <w:rPr>
          <w:lang w:val="it-IT"/>
        </w:rPr>
      </w:pPr>
    </w:p>
    <w:p w:rsidR="00DE2799" w:rsidRPr="00396C00" w:rsidRDefault="00DE2799">
      <w:pPr>
        <w:jc w:val="both"/>
        <w:rPr>
          <w:lang w:val="it-IT"/>
        </w:rPr>
      </w:pPr>
    </w:p>
    <w:p w:rsidR="00DE2799" w:rsidRPr="00396C00" w:rsidRDefault="00DE2799">
      <w:pPr>
        <w:jc w:val="both"/>
        <w:rPr>
          <w:lang w:val="it-IT"/>
        </w:rPr>
      </w:pPr>
    </w:p>
    <w:p w:rsidR="00DE2799" w:rsidRDefault="00A6380A">
      <w:pPr>
        <w:spacing w:line="360" w:lineRule="auto"/>
        <w:jc w:val="both"/>
        <w:rPr>
          <w:sz w:val="22"/>
          <w:szCs w:val="22"/>
        </w:rPr>
      </w:pPr>
      <w:r w:rsidRPr="00396C00">
        <w:rPr>
          <w:sz w:val="22"/>
          <w:szCs w:val="22"/>
          <w:lang w:val="it-IT"/>
        </w:rPr>
        <w:t xml:space="preserve">I, the undersigned ……………………………………. </w:t>
      </w:r>
      <w:r>
        <w:rPr>
          <w:sz w:val="22"/>
          <w:szCs w:val="22"/>
        </w:rPr>
        <w:t>Place of birth ……………………………. Date ……………… Place of residence ………………………………….. Province (if in Italy) ……</w:t>
      </w:r>
    </w:p>
    <w:p w:rsidR="00DE2799" w:rsidRDefault="00A6380A">
      <w:pPr>
        <w:spacing w:line="360" w:lineRule="auto"/>
        <w:jc w:val="both"/>
        <w:rPr>
          <w:sz w:val="22"/>
          <w:szCs w:val="22"/>
        </w:rPr>
      </w:pPr>
      <w:r>
        <w:rPr>
          <w:sz w:val="22"/>
          <w:szCs w:val="22"/>
        </w:rPr>
        <w:t xml:space="preserve">Country (if other than Italy) ….…………………… Address ………………………………… Postcode …………. </w:t>
      </w:r>
    </w:p>
    <w:p w:rsidR="00DE2799" w:rsidRDefault="00DE2799">
      <w:pPr>
        <w:spacing w:line="360" w:lineRule="auto"/>
        <w:jc w:val="both"/>
        <w:rPr>
          <w:sz w:val="22"/>
          <w:szCs w:val="22"/>
        </w:rPr>
      </w:pPr>
    </w:p>
    <w:p w:rsidR="00DE2799" w:rsidRDefault="00A6380A">
      <w:pPr>
        <w:spacing w:line="360" w:lineRule="auto"/>
        <w:jc w:val="center"/>
        <w:rPr>
          <w:sz w:val="22"/>
          <w:szCs w:val="22"/>
        </w:rPr>
      </w:pPr>
      <w:r>
        <w:rPr>
          <w:b/>
          <w:sz w:val="22"/>
          <w:szCs w:val="22"/>
        </w:rPr>
        <w:t>HEREBY APPLY FOR ADMISSION</w:t>
      </w:r>
    </w:p>
    <w:p w:rsidR="00DE2799" w:rsidRDefault="00DE2799">
      <w:pPr>
        <w:spacing w:line="360" w:lineRule="auto"/>
        <w:jc w:val="center"/>
        <w:rPr>
          <w:sz w:val="22"/>
          <w:szCs w:val="22"/>
        </w:rPr>
      </w:pPr>
    </w:p>
    <w:p w:rsidR="00DE2799" w:rsidRDefault="00A6380A">
      <w:pPr>
        <w:spacing w:line="360" w:lineRule="auto"/>
        <w:jc w:val="both"/>
        <w:rPr>
          <w:sz w:val="22"/>
          <w:szCs w:val="22"/>
        </w:rPr>
      </w:pPr>
      <w:r>
        <w:rPr>
          <w:sz w:val="22"/>
          <w:szCs w:val="22"/>
        </w:rPr>
        <w:t xml:space="preserve">to the competition announcement for the conferral of a position as </w:t>
      </w:r>
      <w:r w:rsidR="002545F8">
        <w:rPr>
          <w:sz w:val="22"/>
          <w:szCs w:val="22"/>
        </w:rPr>
        <w:t>Associate</w:t>
      </w:r>
      <w:r>
        <w:rPr>
          <w:sz w:val="22"/>
          <w:szCs w:val="22"/>
        </w:rPr>
        <w:t xml:space="preserve"> Professor in the Competition Sector ………………………………………… (Scientific Disciplinary Sector if applicable ……………………………………..) at the School of …………………………………… Campus …………………………… issued with Rector’s Decree no. </w:t>
      </w:r>
      <w:r w:rsidR="007A00A7">
        <w:rPr>
          <w:sz w:val="22"/>
          <w:szCs w:val="22"/>
        </w:rPr>
        <w:t>….</w:t>
      </w:r>
      <w:r>
        <w:rPr>
          <w:sz w:val="22"/>
          <w:szCs w:val="22"/>
        </w:rPr>
        <w:t xml:space="preserve"> of </w:t>
      </w:r>
      <w:r w:rsidR="007A00A7">
        <w:rPr>
          <w:sz w:val="22"/>
          <w:szCs w:val="22"/>
        </w:rPr>
        <w:t>……….</w:t>
      </w:r>
      <w:r>
        <w:rPr>
          <w:sz w:val="22"/>
          <w:szCs w:val="22"/>
        </w:rPr>
        <w:t>, published in the Italian Official Journal – 4</w:t>
      </w:r>
      <w:r>
        <w:rPr>
          <w:sz w:val="22"/>
          <w:szCs w:val="22"/>
          <w:vertAlign w:val="superscript"/>
        </w:rPr>
        <w:t>th</w:t>
      </w:r>
      <w:r>
        <w:rPr>
          <w:sz w:val="22"/>
          <w:szCs w:val="22"/>
        </w:rPr>
        <w:t xml:space="preserve"> Special Series, no. …………..</w:t>
      </w:r>
    </w:p>
    <w:p w:rsidR="00DE2799" w:rsidRDefault="00A6380A">
      <w:pPr>
        <w:spacing w:line="360" w:lineRule="auto"/>
        <w:jc w:val="both"/>
        <w:rPr>
          <w:sz w:val="22"/>
          <w:szCs w:val="22"/>
        </w:rPr>
      </w:pPr>
      <w:r>
        <w:rPr>
          <w:sz w:val="22"/>
          <w:szCs w:val="22"/>
        </w:rPr>
        <w:tab/>
        <w:t>In accordance with art. 76, D.P.R. 445/2000, in full awareness that any untruthful statement made herein will entail sanctions laid down in the criminal code, under my own personal responsibility, I declare:</w:t>
      </w:r>
    </w:p>
    <w:p w:rsidR="00DE2799" w:rsidRDefault="00A6380A">
      <w:pPr>
        <w:numPr>
          <w:ilvl w:val="0"/>
          <w:numId w:val="9"/>
        </w:numPr>
        <w:spacing w:line="360" w:lineRule="auto"/>
        <w:ind w:hanging="360"/>
        <w:jc w:val="both"/>
        <w:rPr>
          <w:sz w:val="22"/>
          <w:szCs w:val="22"/>
        </w:rPr>
      </w:pPr>
      <w:r>
        <w:rPr>
          <w:sz w:val="22"/>
          <w:szCs w:val="22"/>
        </w:rPr>
        <w:t>national identification number (i.e. social security number, or tax identification number etc.) ……………………….…………………...…………………………………………………………….;</w:t>
      </w:r>
    </w:p>
    <w:p w:rsidR="00DE2799" w:rsidRDefault="00A6380A">
      <w:pPr>
        <w:numPr>
          <w:ilvl w:val="0"/>
          <w:numId w:val="9"/>
        </w:numPr>
        <w:spacing w:line="360" w:lineRule="auto"/>
        <w:ind w:hanging="360"/>
        <w:jc w:val="both"/>
        <w:rPr>
          <w:sz w:val="22"/>
          <w:szCs w:val="22"/>
        </w:rPr>
      </w:pPr>
      <w:r>
        <w:rPr>
          <w:sz w:val="22"/>
          <w:szCs w:val="22"/>
        </w:rPr>
        <w:t>current address for the purposes of this application: town …………………………………, n. …………, street (district, square etc.) ………………………………, postcode …………, province (if in Italy) …………….……. country (if other than Italy) ……………..…………………………, tel. ………………………….., e-mail …………………………………………………………...;</w:t>
      </w:r>
    </w:p>
    <w:p w:rsidR="00DE2799" w:rsidRDefault="00A6380A">
      <w:pPr>
        <w:numPr>
          <w:ilvl w:val="0"/>
          <w:numId w:val="9"/>
        </w:numPr>
        <w:spacing w:line="360" w:lineRule="auto"/>
        <w:ind w:hanging="360"/>
        <w:jc w:val="both"/>
        <w:rPr>
          <w:sz w:val="22"/>
          <w:szCs w:val="22"/>
        </w:rPr>
      </w:pPr>
      <w:r>
        <w:rPr>
          <w:sz w:val="22"/>
          <w:szCs w:val="22"/>
        </w:rPr>
        <w:t>citizenship ………………………….;</w:t>
      </w:r>
    </w:p>
    <w:p w:rsidR="00DE2799" w:rsidRDefault="00A6380A">
      <w:pPr>
        <w:numPr>
          <w:ilvl w:val="0"/>
          <w:numId w:val="9"/>
        </w:numPr>
        <w:spacing w:line="360" w:lineRule="auto"/>
        <w:ind w:hanging="360"/>
        <w:jc w:val="both"/>
        <w:rPr>
          <w:sz w:val="22"/>
          <w:szCs w:val="22"/>
        </w:rPr>
      </w:pPr>
      <w:r>
        <w:rPr>
          <w:sz w:val="22"/>
          <w:szCs w:val="22"/>
        </w:rPr>
        <w:t>to be enrolled in the electoral register of ……………………………, or not to be enrolled, because …………..…………………………………………………..…………… (if Italian);</w:t>
      </w:r>
    </w:p>
    <w:p w:rsidR="00DE2799" w:rsidRDefault="00A6380A">
      <w:pPr>
        <w:numPr>
          <w:ilvl w:val="0"/>
          <w:numId w:val="9"/>
        </w:numPr>
        <w:spacing w:line="360" w:lineRule="auto"/>
        <w:ind w:hanging="360"/>
        <w:jc w:val="both"/>
        <w:rPr>
          <w:sz w:val="22"/>
          <w:szCs w:val="22"/>
        </w:rPr>
      </w:pPr>
      <w:r>
        <w:rPr>
          <w:sz w:val="22"/>
          <w:szCs w:val="22"/>
        </w:rPr>
        <w:t>to have a clean criminal record, otherwise in case of criminal conviction, specify details of judgements …………………………………………….. ; not to have pending lawsuits or to have the following pending lawsuits ………………………...……………………………….;</w:t>
      </w:r>
    </w:p>
    <w:p w:rsidR="00DE2799" w:rsidRDefault="00A6380A">
      <w:pPr>
        <w:numPr>
          <w:ilvl w:val="0"/>
          <w:numId w:val="9"/>
        </w:numPr>
        <w:spacing w:line="360" w:lineRule="auto"/>
        <w:ind w:hanging="360"/>
        <w:jc w:val="both"/>
        <w:rPr>
          <w:sz w:val="22"/>
          <w:szCs w:val="22"/>
        </w:rPr>
      </w:pPr>
      <w:r>
        <w:rPr>
          <w:sz w:val="22"/>
          <w:szCs w:val="22"/>
        </w:rPr>
        <w:t>to enjoy full rights as citizen;</w:t>
      </w:r>
    </w:p>
    <w:p w:rsidR="00DE2799" w:rsidRDefault="00A6380A">
      <w:pPr>
        <w:numPr>
          <w:ilvl w:val="0"/>
          <w:numId w:val="9"/>
        </w:numPr>
        <w:spacing w:line="360" w:lineRule="auto"/>
        <w:ind w:left="714" w:hanging="357"/>
        <w:jc w:val="both"/>
        <w:rPr>
          <w:sz w:val="22"/>
          <w:szCs w:val="22"/>
        </w:rPr>
      </w:pPr>
      <w:r>
        <w:rPr>
          <w:sz w:val="22"/>
          <w:szCs w:val="22"/>
        </w:rPr>
        <w:t>not to be excluded from active electorate, not to have been relieved of a post in a public office and not to have been removed from office as a civil servant, because of persistent inefficiency according to art. 127, para. d), D.P.R. no. 3/1957;</w:t>
      </w:r>
    </w:p>
    <w:p w:rsidR="00DE2799" w:rsidRDefault="00A6380A">
      <w:pPr>
        <w:numPr>
          <w:ilvl w:val="0"/>
          <w:numId w:val="9"/>
        </w:numPr>
        <w:spacing w:line="360" w:lineRule="auto"/>
        <w:ind w:hanging="360"/>
        <w:jc w:val="both"/>
        <w:rPr>
          <w:sz w:val="22"/>
          <w:szCs w:val="22"/>
        </w:rPr>
      </w:pPr>
      <w:r>
        <w:rPr>
          <w:sz w:val="22"/>
          <w:szCs w:val="22"/>
        </w:rPr>
        <w:t>to be aware of the legal provisions regulating appointment of positions as civil servants in a Public Administration;</w:t>
      </w:r>
    </w:p>
    <w:p w:rsidR="00DE2799" w:rsidRDefault="00A6380A">
      <w:pPr>
        <w:numPr>
          <w:ilvl w:val="0"/>
          <w:numId w:val="9"/>
        </w:numPr>
        <w:spacing w:line="360" w:lineRule="auto"/>
        <w:ind w:hanging="360"/>
        <w:jc w:val="both"/>
        <w:rPr>
          <w:sz w:val="22"/>
          <w:szCs w:val="22"/>
        </w:rPr>
      </w:pPr>
      <w:r>
        <w:rPr>
          <w:sz w:val="22"/>
          <w:szCs w:val="22"/>
        </w:rPr>
        <w:t>not to be relatives or have a degree of kinship, up to and including 4</w:t>
      </w:r>
      <w:r>
        <w:rPr>
          <w:sz w:val="22"/>
          <w:szCs w:val="22"/>
          <w:vertAlign w:val="superscript"/>
        </w:rPr>
        <w:t>th</w:t>
      </w:r>
      <w:r>
        <w:rPr>
          <w:sz w:val="22"/>
          <w:szCs w:val="22"/>
        </w:rPr>
        <w:t xml:space="preserve"> degree, or have a regular cohabitation relationships in accordance with Law No. 76 of 20 May 2016 with a professor of the School or the Department where the call was opened, as well as with the Rector, the General Director or a member of the University Board of Governors;</w:t>
      </w:r>
    </w:p>
    <w:p w:rsidR="00DE2799" w:rsidRPr="003C0513" w:rsidRDefault="00A6380A">
      <w:pPr>
        <w:numPr>
          <w:ilvl w:val="0"/>
          <w:numId w:val="9"/>
        </w:numPr>
        <w:spacing w:line="360" w:lineRule="auto"/>
        <w:ind w:hanging="360"/>
        <w:jc w:val="both"/>
        <w:rPr>
          <w:sz w:val="22"/>
          <w:szCs w:val="22"/>
        </w:rPr>
      </w:pPr>
      <w:r w:rsidRPr="003C0513">
        <w:rPr>
          <w:sz w:val="22"/>
          <w:szCs w:val="22"/>
        </w:rPr>
        <w:t>to specify which of the following requirements are met, in order to be eligible for the position. (Tick the box that applies):</w:t>
      </w:r>
    </w:p>
    <w:p w:rsidR="00DE2799" w:rsidRPr="003C0513" w:rsidRDefault="00A6380A">
      <w:pPr>
        <w:numPr>
          <w:ilvl w:val="1"/>
          <w:numId w:val="1"/>
        </w:numPr>
        <w:spacing w:line="360" w:lineRule="auto"/>
        <w:ind w:hanging="360"/>
        <w:jc w:val="both"/>
        <w:rPr>
          <w:sz w:val="22"/>
          <w:szCs w:val="22"/>
        </w:rPr>
      </w:pPr>
      <w:r w:rsidRPr="003C0513">
        <w:rPr>
          <w:sz w:val="22"/>
          <w:szCs w:val="22"/>
        </w:rPr>
        <w:t xml:space="preserve">scholar eligible as </w:t>
      </w:r>
      <w:r w:rsidR="002545F8">
        <w:rPr>
          <w:sz w:val="22"/>
          <w:szCs w:val="22"/>
        </w:rPr>
        <w:t>Associate</w:t>
      </w:r>
      <w:r w:rsidRPr="003C0513">
        <w:rPr>
          <w:sz w:val="22"/>
          <w:szCs w:val="22"/>
        </w:rPr>
        <w:t xml:space="preserve"> Professor in accordance with Law no. 210/1998:</w:t>
      </w:r>
    </w:p>
    <w:p w:rsidR="00DE2799" w:rsidRPr="003C0513" w:rsidRDefault="00A6380A">
      <w:pPr>
        <w:numPr>
          <w:ilvl w:val="2"/>
          <w:numId w:val="1"/>
        </w:numPr>
        <w:spacing w:line="360" w:lineRule="auto"/>
        <w:ind w:hanging="360"/>
        <w:jc w:val="both"/>
        <w:rPr>
          <w:sz w:val="22"/>
          <w:szCs w:val="22"/>
        </w:rPr>
      </w:pPr>
      <w:r w:rsidRPr="003C0513">
        <w:rPr>
          <w:sz w:val="22"/>
          <w:szCs w:val="22"/>
        </w:rPr>
        <w:t>the University where the qualification has been obtained ….…………………;</w:t>
      </w:r>
    </w:p>
    <w:p w:rsidR="00DE2799" w:rsidRPr="003C0513" w:rsidRDefault="00A6380A">
      <w:pPr>
        <w:numPr>
          <w:ilvl w:val="2"/>
          <w:numId w:val="1"/>
        </w:numPr>
        <w:spacing w:line="360" w:lineRule="auto"/>
        <w:ind w:hanging="360"/>
        <w:jc w:val="both"/>
        <w:rPr>
          <w:sz w:val="22"/>
          <w:szCs w:val="22"/>
        </w:rPr>
      </w:pPr>
      <w:r w:rsidRPr="003C0513">
        <w:rPr>
          <w:sz w:val="22"/>
          <w:szCs w:val="22"/>
        </w:rPr>
        <w:t>the date when the qualification was obtained …….…………….……………...;</w:t>
      </w:r>
    </w:p>
    <w:p w:rsidR="00DE2799" w:rsidRPr="003C0513" w:rsidRDefault="00A6380A">
      <w:pPr>
        <w:numPr>
          <w:ilvl w:val="2"/>
          <w:numId w:val="1"/>
        </w:numPr>
        <w:spacing w:line="360" w:lineRule="auto"/>
        <w:ind w:hanging="360"/>
        <w:jc w:val="both"/>
        <w:rPr>
          <w:sz w:val="22"/>
          <w:szCs w:val="22"/>
        </w:rPr>
      </w:pPr>
      <w:r w:rsidRPr="003C0513">
        <w:rPr>
          <w:sz w:val="22"/>
          <w:szCs w:val="22"/>
        </w:rPr>
        <w:t>the scientific disciplinary sector ………………………………………...……….;</w:t>
      </w:r>
    </w:p>
    <w:p w:rsidR="00DE2799" w:rsidRDefault="002545F8">
      <w:pPr>
        <w:numPr>
          <w:ilvl w:val="1"/>
          <w:numId w:val="1"/>
        </w:numPr>
        <w:spacing w:line="360" w:lineRule="auto"/>
        <w:ind w:hanging="360"/>
        <w:jc w:val="both"/>
        <w:rPr>
          <w:sz w:val="22"/>
          <w:szCs w:val="22"/>
        </w:rPr>
      </w:pPr>
      <w:r>
        <w:rPr>
          <w:sz w:val="22"/>
          <w:szCs w:val="22"/>
        </w:rPr>
        <w:t>Associate</w:t>
      </w:r>
      <w:r w:rsidR="00A6380A" w:rsidRPr="003C0513">
        <w:rPr>
          <w:sz w:val="22"/>
          <w:szCs w:val="22"/>
        </w:rPr>
        <w:t xml:space="preserve"> Professor already employed at the University of …………………………</w:t>
      </w:r>
      <w:r w:rsidR="00A6380A">
        <w:rPr>
          <w:sz w:val="22"/>
          <w:szCs w:val="22"/>
        </w:rPr>
        <w:t xml:space="preserve"> Competition Area ………….……………………………………… (Scientific Disciplinary Sector……………………………………...;</w:t>
      </w:r>
    </w:p>
    <w:p w:rsidR="00DE2799" w:rsidRDefault="00A6380A">
      <w:pPr>
        <w:numPr>
          <w:ilvl w:val="1"/>
          <w:numId w:val="1"/>
        </w:numPr>
        <w:spacing w:line="360" w:lineRule="auto"/>
        <w:ind w:hanging="360"/>
        <w:jc w:val="both"/>
        <w:rPr>
          <w:sz w:val="22"/>
          <w:szCs w:val="22"/>
        </w:rPr>
      </w:pPr>
      <w:r>
        <w:rPr>
          <w:sz w:val="22"/>
          <w:szCs w:val="22"/>
        </w:rPr>
        <w:t>scholar carrying out research or teaching activities abroad at a university level, in a position equivalent to the one requested by this announcement according to the equivalence criteria provided by the Ministry of Education and notably to be employed since …………………..……… and holding the following position ………………………………;</w:t>
      </w:r>
    </w:p>
    <w:p w:rsidR="00DE2799" w:rsidRDefault="00A6380A">
      <w:pPr>
        <w:numPr>
          <w:ilvl w:val="1"/>
          <w:numId w:val="1"/>
        </w:numPr>
        <w:spacing w:line="360" w:lineRule="auto"/>
        <w:ind w:hanging="360"/>
        <w:jc w:val="both"/>
        <w:rPr>
          <w:sz w:val="22"/>
          <w:szCs w:val="22"/>
        </w:rPr>
      </w:pPr>
      <w:r>
        <w:rPr>
          <w:sz w:val="22"/>
          <w:szCs w:val="22"/>
        </w:rPr>
        <w:t xml:space="preserve">National Scientific Qualification for the Competition Area…………………………….. ……………………….….……..….. (specify) or one of the sectors included in the macro Competition Area …………..…………………, for the position requested by this </w:t>
      </w:r>
      <w:r w:rsidRPr="00833B1C">
        <w:rPr>
          <w:sz w:val="22"/>
          <w:szCs w:val="22"/>
        </w:rPr>
        <w:t>announcement or higher as of art. 4, para 2 of Ministerial Decree 30 October 2015, no. 855;</w:t>
      </w:r>
    </w:p>
    <w:p w:rsidR="00F3479D" w:rsidRPr="00CF6E2A" w:rsidRDefault="00F3479D" w:rsidP="00CF6E2A">
      <w:pPr>
        <w:pStyle w:val="Paragrafoelenco"/>
        <w:numPr>
          <w:ilvl w:val="0"/>
          <w:numId w:val="9"/>
        </w:numPr>
        <w:tabs>
          <w:tab w:val="left" w:pos="1418"/>
        </w:tabs>
        <w:spacing w:line="360" w:lineRule="auto"/>
        <w:ind w:hanging="436"/>
        <w:jc w:val="both"/>
        <w:rPr>
          <w:sz w:val="22"/>
          <w:szCs w:val="22"/>
        </w:rPr>
      </w:pPr>
      <w:r w:rsidRPr="00CF6E2A">
        <w:rPr>
          <w:sz w:val="22"/>
          <w:szCs w:val="22"/>
        </w:rPr>
        <w:t xml:space="preserve">not having served at the University of Camerino or not having received research grants or </w:t>
      </w:r>
      <w:r w:rsidR="001E2934" w:rsidRPr="00CF6E2A">
        <w:rPr>
          <w:sz w:val="22"/>
          <w:szCs w:val="22"/>
        </w:rPr>
        <w:t xml:space="preserve">not </w:t>
      </w:r>
      <w:r w:rsidRPr="00CF6E2A">
        <w:rPr>
          <w:sz w:val="22"/>
          <w:szCs w:val="22"/>
        </w:rPr>
        <w:t>having enrolled in university courses at the University of Camerino in the three years before the deadline in accordance with art. 18, para. 4, Law no. 240/2010.</w:t>
      </w:r>
    </w:p>
    <w:p w:rsidR="00DE2799" w:rsidRDefault="00A6380A">
      <w:pPr>
        <w:numPr>
          <w:ilvl w:val="0"/>
          <w:numId w:val="9"/>
        </w:numPr>
        <w:spacing w:line="360" w:lineRule="auto"/>
        <w:ind w:hanging="360"/>
        <w:jc w:val="both"/>
        <w:rPr>
          <w:sz w:val="22"/>
          <w:szCs w:val="22"/>
        </w:rPr>
      </w:pPr>
      <w:r>
        <w:rPr>
          <w:sz w:val="22"/>
          <w:szCs w:val="22"/>
        </w:rPr>
        <w:t xml:space="preserve">to </w:t>
      </w:r>
      <w:r w:rsidRPr="001E2934">
        <w:rPr>
          <w:sz w:val="22"/>
          <w:szCs w:val="22"/>
        </w:rPr>
        <w:t>authorize the University of Camerino to process personal data in accordance with D.Lgs. no. 196/2</w:t>
      </w:r>
      <w:r w:rsidR="00833B1C" w:rsidRPr="001E2934">
        <w:rPr>
          <w:sz w:val="22"/>
          <w:szCs w:val="22"/>
        </w:rPr>
        <w:t>00</w:t>
      </w:r>
      <w:r w:rsidRPr="001E2934">
        <w:rPr>
          <w:sz w:val="22"/>
          <w:szCs w:val="22"/>
        </w:rPr>
        <w:t>3</w:t>
      </w:r>
      <w:r w:rsidR="00833B1C" w:rsidRPr="001E2934">
        <w:rPr>
          <w:sz w:val="22"/>
          <w:szCs w:val="22"/>
        </w:rPr>
        <w:t xml:space="preserve"> as amended</w:t>
      </w:r>
      <w:r w:rsidR="00CD185F" w:rsidRPr="001E2934">
        <w:rPr>
          <w:sz w:val="22"/>
          <w:szCs w:val="22"/>
        </w:rPr>
        <w:t xml:space="preserve"> by Regulation UE 2016/679</w:t>
      </w:r>
      <w:r w:rsidRPr="001E2934">
        <w:rPr>
          <w:sz w:val="22"/>
          <w:szCs w:val="22"/>
        </w:rPr>
        <w:t>, as already stated in the current competition announcement</w:t>
      </w:r>
      <w:r>
        <w:rPr>
          <w:sz w:val="22"/>
          <w:szCs w:val="22"/>
        </w:rPr>
        <w:t>;</w:t>
      </w:r>
    </w:p>
    <w:p w:rsidR="00DE2799" w:rsidRDefault="00A6380A">
      <w:pPr>
        <w:numPr>
          <w:ilvl w:val="0"/>
          <w:numId w:val="9"/>
        </w:numPr>
        <w:spacing w:line="360" w:lineRule="auto"/>
        <w:ind w:hanging="360"/>
        <w:jc w:val="both"/>
        <w:rPr>
          <w:sz w:val="22"/>
          <w:szCs w:val="22"/>
        </w:rPr>
      </w:pPr>
      <w:r>
        <w:rPr>
          <w:sz w:val="22"/>
          <w:szCs w:val="22"/>
        </w:rPr>
        <w:t>to have a fair command of the Italian language (applicable to foreign citizens);</w:t>
      </w:r>
    </w:p>
    <w:p w:rsidR="00DE2799" w:rsidRDefault="00A6380A">
      <w:pPr>
        <w:numPr>
          <w:ilvl w:val="0"/>
          <w:numId w:val="9"/>
        </w:numPr>
        <w:spacing w:line="360" w:lineRule="auto"/>
        <w:ind w:hanging="360"/>
        <w:jc w:val="both"/>
        <w:rPr>
          <w:sz w:val="22"/>
          <w:szCs w:val="22"/>
        </w:rPr>
      </w:pPr>
      <w:r>
        <w:rPr>
          <w:sz w:val="22"/>
          <w:szCs w:val="22"/>
        </w:rPr>
        <w:t>to enjoy full rights as citizen in the state of origin or of provenance, or reasons for failing to enjoy …………………………………………………… (applicable to foreign citizens);</w:t>
      </w:r>
    </w:p>
    <w:p w:rsidR="00DE2799" w:rsidRDefault="00A6380A">
      <w:pPr>
        <w:spacing w:line="360" w:lineRule="auto"/>
        <w:jc w:val="both"/>
        <w:rPr>
          <w:sz w:val="22"/>
          <w:szCs w:val="22"/>
        </w:rPr>
      </w:pPr>
      <w:r>
        <w:rPr>
          <w:sz w:val="22"/>
          <w:szCs w:val="22"/>
        </w:rPr>
        <w:t>I, the undersigned attach to the application:</w:t>
      </w:r>
    </w:p>
    <w:p w:rsidR="00DE2799" w:rsidRDefault="00A6380A">
      <w:pPr>
        <w:numPr>
          <w:ilvl w:val="0"/>
          <w:numId w:val="3"/>
        </w:numPr>
        <w:spacing w:line="360" w:lineRule="auto"/>
        <w:ind w:hanging="360"/>
        <w:jc w:val="both"/>
        <w:rPr>
          <w:sz w:val="22"/>
          <w:szCs w:val="22"/>
        </w:rPr>
      </w:pPr>
      <w:r>
        <w:rPr>
          <w:sz w:val="22"/>
          <w:szCs w:val="22"/>
        </w:rPr>
        <w:t xml:space="preserve">two copies of an up-to-date and undersigned scientific and teaching curriculum vitae, </w:t>
      </w:r>
      <w:r>
        <w:rPr>
          <w:b/>
          <w:sz w:val="22"/>
          <w:szCs w:val="22"/>
        </w:rPr>
        <w:t xml:space="preserve">(an electronic copy, omitting personal data, has also to be sent to </w:t>
      </w:r>
      <w:hyperlink r:id="rId15">
        <w:r>
          <w:rPr>
            <w:b/>
            <w:color w:val="0000FF"/>
            <w:sz w:val="22"/>
            <w:szCs w:val="22"/>
            <w:u w:val="single"/>
          </w:rPr>
          <w:t>anna.silano@unicam.it</w:t>
        </w:r>
      </w:hyperlink>
      <w:r w:rsidR="004C5157" w:rsidRPr="004C5157">
        <w:rPr>
          <w:b/>
          <w:sz w:val="22"/>
          <w:szCs w:val="22"/>
        </w:rPr>
        <w:t>)</w:t>
      </w:r>
      <w:r>
        <w:rPr>
          <w:b/>
          <w:color w:val="0000FF"/>
          <w:sz w:val="22"/>
          <w:szCs w:val="22"/>
        </w:rPr>
        <w:t>.</w:t>
      </w:r>
    </w:p>
    <w:p w:rsidR="00DE2799" w:rsidRDefault="00A6380A">
      <w:pPr>
        <w:numPr>
          <w:ilvl w:val="0"/>
          <w:numId w:val="3"/>
        </w:numPr>
        <w:spacing w:line="360" w:lineRule="auto"/>
        <w:ind w:hanging="360"/>
        <w:jc w:val="both"/>
        <w:rPr>
          <w:sz w:val="22"/>
          <w:szCs w:val="22"/>
        </w:rPr>
      </w:pPr>
      <w:r>
        <w:rPr>
          <w:sz w:val="22"/>
          <w:szCs w:val="22"/>
        </w:rPr>
        <w:t>documents and qualifications which may be deemed relevant to the purposes of the selection procedure and two dated and signed copies of the accompanying detailed list;</w:t>
      </w:r>
    </w:p>
    <w:p w:rsidR="00DE2799" w:rsidRDefault="00A6380A">
      <w:pPr>
        <w:numPr>
          <w:ilvl w:val="0"/>
          <w:numId w:val="3"/>
        </w:numPr>
        <w:spacing w:line="360" w:lineRule="auto"/>
        <w:ind w:hanging="360"/>
        <w:jc w:val="both"/>
        <w:rPr>
          <w:sz w:val="22"/>
          <w:szCs w:val="22"/>
        </w:rPr>
      </w:pPr>
      <w:r>
        <w:rPr>
          <w:sz w:val="22"/>
          <w:szCs w:val="22"/>
        </w:rPr>
        <w:t>two dated and signed copies of a detailed list of publications;</w:t>
      </w:r>
    </w:p>
    <w:p w:rsidR="00DE2799" w:rsidRDefault="00A6380A">
      <w:pPr>
        <w:numPr>
          <w:ilvl w:val="0"/>
          <w:numId w:val="3"/>
        </w:numPr>
        <w:spacing w:line="360" w:lineRule="auto"/>
        <w:ind w:hanging="360"/>
        <w:jc w:val="both"/>
        <w:rPr>
          <w:sz w:val="22"/>
          <w:szCs w:val="22"/>
        </w:rPr>
      </w:pPr>
      <w:r>
        <w:rPr>
          <w:sz w:val="22"/>
          <w:szCs w:val="22"/>
        </w:rPr>
        <w:t>a photocopy of the national identification number (i.e. social security number, or tax identification number etc.) and of a valid identity document;</w:t>
      </w:r>
    </w:p>
    <w:p w:rsidR="00DE2799" w:rsidRDefault="00A6380A">
      <w:pPr>
        <w:numPr>
          <w:ilvl w:val="0"/>
          <w:numId w:val="3"/>
        </w:numPr>
        <w:spacing w:line="360" w:lineRule="auto"/>
        <w:ind w:hanging="360"/>
        <w:jc w:val="both"/>
        <w:rPr>
          <w:sz w:val="22"/>
          <w:szCs w:val="22"/>
        </w:rPr>
      </w:pPr>
      <w:r>
        <w:rPr>
          <w:sz w:val="22"/>
          <w:szCs w:val="22"/>
        </w:rPr>
        <w:t>a self-declaration in accordance with art. 46, D.P.R. no. 445/2000, as of Attachment “B”, where to specify the years of employment, the current remuneration and the date of the next career advancement (</w:t>
      </w:r>
      <w:r w:rsidR="002545F8">
        <w:rPr>
          <w:sz w:val="22"/>
          <w:szCs w:val="22"/>
        </w:rPr>
        <w:t>Associate</w:t>
      </w:r>
      <w:r>
        <w:rPr>
          <w:sz w:val="22"/>
          <w:szCs w:val="22"/>
        </w:rPr>
        <w:t xml:space="preserve"> Professors, already employed in another University).</w:t>
      </w:r>
    </w:p>
    <w:p w:rsidR="00DE2799" w:rsidRDefault="00A6380A">
      <w:pPr>
        <w:numPr>
          <w:ilvl w:val="0"/>
          <w:numId w:val="3"/>
        </w:numPr>
        <w:spacing w:line="360" w:lineRule="auto"/>
        <w:ind w:hanging="360"/>
        <w:jc w:val="both"/>
        <w:rPr>
          <w:sz w:val="22"/>
          <w:szCs w:val="22"/>
        </w:rPr>
      </w:pPr>
      <w:r>
        <w:rPr>
          <w:sz w:val="22"/>
          <w:szCs w:val="22"/>
        </w:rPr>
        <w:t>a self-declaration in accordance with art. 47, D.P.R. no. 445/2000, as of Attachment “B”, certifying the conformity of titles and publications to the originals and certifying the veracity of the curriculum;</w:t>
      </w:r>
    </w:p>
    <w:p w:rsidR="00DE2799" w:rsidRDefault="00A6380A">
      <w:pPr>
        <w:spacing w:line="360" w:lineRule="auto"/>
        <w:ind w:firstLine="708"/>
        <w:jc w:val="both"/>
        <w:rPr>
          <w:sz w:val="22"/>
          <w:szCs w:val="22"/>
        </w:rPr>
      </w:pPr>
      <w:r>
        <w:rPr>
          <w:sz w:val="22"/>
          <w:szCs w:val="22"/>
        </w:rPr>
        <w:t>I, the undersigned, declare to be fully aware that untruthful statements will entail sanctions laid down in the Criminal Code and the special laws applied in this matter.</w:t>
      </w:r>
    </w:p>
    <w:p w:rsidR="00DE2799" w:rsidRDefault="00DE2799">
      <w:pPr>
        <w:spacing w:line="360" w:lineRule="auto"/>
        <w:jc w:val="both"/>
        <w:rPr>
          <w:sz w:val="22"/>
          <w:szCs w:val="22"/>
        </w:rPr>
      </w:pPr>
    </w:p>
    <w:p w:rsidR="00C05609" w:rsidRDefault="00C05609">
      <w:pPr>
        <w:spacing w:line="360" w:lineRule="auto"/>
        <w:jc w:val="both"/>
        <w:rPr>
          <w:sz w:val="22"/>
          <w:szCs w:val="22"/>
        </w:rPr>
      </w:pPr>
    </w:p>
    <w:p w:rsidR="00DE2799" w:rsidRDefault="00A6380A">
      <w:pPr>
        <w:spacing w:line="360" w:lineRule="auto"/>
        <w:jc w:val="both"/>
        <w:rPr>
          <w:sz w:val="22"/>
          <w:szCs w:val="22"/>
        </w:rPr>
      </w:pPr>
      <w:r>
        <w:rPr>
          <w:sz w:val="22"/>
          <w:szCs w:val="22"/>
        </w:rPr>
        <w:t>Date, ……………………..</w:t>
      </w:r>
    </w:p>
    <w:p w:rsidR="00C05609" w:rsidRDefault="00C05609">
      <w:pPr>
        <w:spacing w:line="360" w:lineRule="auto"/>
        <w:ind w:left="6372" w:right="480" w:firstLine="707"/>
        <w:rPr>
          <w:sz w:val="22"/>
          <w:szCs w:val="22"/>
        </w:rPr>
      </w:pPr>
    </w:p>
    <w:p w:rsidR="00DE2799" w:rsidRDefault="00A6380A">
      <w:pPr>
        <w:spacing w:line="360" w:lineRule="auto"/>
        <w:ind w:left="6372" w:right="480" w:firstLine="707"/>
        <w:rPr>
          <w:sz w:val="22"/>
          <w:szCs w:val="22"/>
        </w:rPr>
      </w:pPr>
      <w:r>
        <w:rPr>
          <w:sz w:val="22"/>
          <w:szCs w:val="22"/>
        </w:rPr>
        <w:t>Signature</w:t>
      </w:r>
    </w:p>
    <w:p w:rsidR="00DE2799" w:rsidRDefault="00DE2799">
      <w:pPr>
        <w:jc w:val="both"/>
        <w:rPr>
          <w:sz w:val="22"/>
          <w:szCs w:val="22"/>
        </w:rPr>
      </w:pPr>
    </w:p>
    <w:p w:rsidR="00DE2799" w:rsidRDefault="00DE2799">
      <w:pPr>
        <w:jc w:val="both"/>
        <w:rPr>
          <w:sz w:val="22"/>
          <w:szCs w:val="22"/>
        </w:rPr>
      </w:pPr>
    </w:p>
    <w:p w:rsidR="00DE2799" w:rsidRDefault="00DE2799">
      <w:pPr>
        <w:jc w:val="both"/>
        <w:rPr>
          <w:sz w:val="22"/>
          <w:szCs w:val="22"/>
        </w:rPr>
      </w:pPr>
    </w:p>
    <w:p w:rsidR="007A00A7" w:rsidRDefault="007A00A7">
      <w:pPr>
        <w:jc w:val="both"/>
        <w:rPr>
          <w:b/>
          <w:sz w:val="22"/>
          <w:szCs w:val="22"/>
        </w:rPr>
      </w:pPr>
    </w:p>
    <w:p w:rsidR="00C05609" w:rsidRDefault="00C05609">
      <w:pPr>
        <w:jc w:val="both"/>
        <w:rPr>
          <w:b/>
          <w:sz w:val="22"/>
          <w:szCs w:val="22"/>
        </w:rPr>
      </w:pPr>
    </w:p>
    <w:p w:rsidR="00C05609" w:rsidRDefault="00C05609">
      <w:pPr>
        <w:jc w:val="both"/>
        <w:rPr>
          <w:b/>
          <w:sz w:val="22"/>
          <w:szCs w:val="22"/>
        </w:rPr>
      </w:pPr>
    </w:p>
    <w:p w:rsidR="00C05609" w:rsidRDefault="00C05609">
      <w:pPr>
        <w:jc w:val="both"/>
        <w:rPr>
          <w:b/>
          <w:sz w:val="22"/>
          <w:szCs w:val="22"/>
        </w:rPr>
      </w:pPr>
    </w:p>
    <w:p w:rsidR="00DE2799" w:rsidRDefault="00A6380A">
      <w:pPr>
        <w:jc w:val="both"/>
      </w:pPr>
      <w:r>
        <w:rPr>
          <w:b/>
          <w:sz w:val="22"/>
          <w:szCs w:val="22"/>
        </w:rPr>
        <w:t>ATTACHMENT “B”</w:t>
      </w:r>
    </w:p>
    <w:p w:rsidR="00DE2799" w:rsidRDefault="00DE2799">
      <w:pPr>
        <w:jc w:val="both"/>
      </w:pPr>
    </w:p>
    <w:p w:rsidR="00DE2799" w:rsidRDefault="00A6380A">
      <w:pPr>
        <w:numPr>
          <w:ilvl w:val="0"/>
          <w:numId w:val="2"/>
        </w:numPr>
        <w:ind w:hanging="360"/>
        <w:jc w:val="both"/>
        <w:rPr>
          <w:b/>
          <w:sz w:val="22"/>
          <w:szCs w:val="22"/>
        </w:rPr>
      </w:pPr>
      <w:r>
        <w:rPr>
          <w:b/>
          <w:sz w:val="22"/>
          <w:szCs w:val="22"/>
        </w:rPr>
        <w:t>SELF-DECLARATION AS SUBSTITUTIVE OF DOCUMENTS</w:t>
      </w:r>
    </w:p>
    <w:p w:rsidR="00DE2799" w:rsidRDefault="00A6380A">
      <w:pPr>
        <w:widowControl w:val="0"/>
        <w:ind w:firstLine="360"/>
        <w:jc w:val="both"/>
      </w:pPr>
      <w:r>
        <w:rPr>
          <w:b/>
          <w:sz w:val="22"/>
          <w:szCs w:val="22"/>
        </w:rPr>
        <w:t>(art. 46, D.P.R. 445/2000)</w:t>
      </w:r>
    </w:p>
    <w:p w:rsidR="00DE2799" w:rsidRDefault="00DE2799">
      <w:pPr>
        <w:widowControl w:val="0"/>
        <w:ind w:firstLine="360"/>
        <w:jc w:val="both"/>
      </w:pPr>
    </w:p>
    <w:p w:rsidR="00DE2799" w:rsidRDefault="00A6380A">
      <w:pPr>
        <w:numPr>
          <w:ilvl w:val="0"/>
          <w:numId w:val="2"/>
        </w:numPr>
        <w:ind w:hanging="360"/>
        <w:jc w:val="both"/>
        <w:rPr>
          <w:b/>
          <w:sz w:val="22"/>
          <w:szCs w:val="22"/>
        </w:rPr>
      </w:pPr>
      <w:r>
        <w:rPr>
          <w:b/>
          <w:sz w:val="22"/>
          <w:szCs w:val="22"/>
        </w:rPr>
        <w:t>SELF-DECLARATION AS SUBSTITUTIVE OF ATTESTED AFFIDAVIT</w:t>
      </w:r>
    </w:p>
    <w:p w:rsidR="00DE2799" w:rsidRDefault="00A6380A">
      <w:pPr>
        <w:widowControl w:val="0"/>
        <w:ind w:firstLine="360"/>
        <w:jc w:val="both"/>
      </w:pPr>
      <w:r>
        <w:rPr>
          <w:b/>
          <w:sz w:val="22"/>
          <w:szCs w:val="22"/>
        </w:rPr>
        <w:t>(art. 19 and 47, D.P.R. 445/2000)</w:t>
      </w:r>
    </w:p>
    <w:p w:rsidR="00DE2799" w:rsidRDefault="00DE2799">
      <w:pPr>
        <w:widowControl w:val="0"/>
        <w:ind w:firstLine="360"/>
        <w:jc w:val="both"/>
      </w:pPr>
    </w:p>
    <w:p w:rsidR="00DE2799" w:rsidRDefault="00A6380A">
      <w:pPr>
        <w:widowControl w:val="0"/>
        <w:jc w:val="both"/>
      </w:pPr>
      <w:r>
        <w:rPr>
          <w:sz w:val="22"/>
          <w:szCs w:val="22"/>
        </w:rPr>
        <w:t>I, the undersigned</w:t>
      </w:r>
    </w:p>
    <w:p w:rsidR="00DE2799" w:rsidRDefault="00DE2799">
      <w:pPr>
        <w:widowControl w:val="0"/>
        <w:jc w:val="both"/>
      </w:pPr>
    </w:p>
    <w:p w:rsidR="00DE2799" w:rsidRDefault="00A6380A">
      <w:pPr>
        <w:widowControl w:val="0"/>
        <w:jc w:val="both"/>
      </w:pPr>
      <w:r>
        <w:rPr>
          <w:sz w:val="22"/>
          <w:szCs w:val="22"/>
        </w:rPr>
        <w:t>SURNAME _____________________________________________________________________________</w:t>
      </w:r>
    </w:p>
    <w:p w:rsidR="00DE2799" w:rsidRDefault="00A6380A">
      <w:pPr>
        <w:widowControl w:val="0"/>
        <w:jc w:val="both"/>
      </w:pPr>
      <w:r>
        <w:rPr>
          <w:sz w:val="22"/>
          <w:szCs w:val="22"/>
        </w:rPr>
        <w:t xml:space="preserve">                    (married women must declare their maiden name)</w:t>
      </w:r>
    </w:p>
    <w:p w:rsidR="00DE2799" w:rsidRDefault="00DE2799">
      <w:pPr>
        <w:widowControl w:val="0"/>
        <w:jc w:val="both"/>
      </w:pPr>
    </w:p>
    <w:p w:rsidR="00DE2799" w:rsidRDefault="00A6380A">
      <w:pPr>
        <w:widowControl w:val="0"/>
      </w:pPr>
      <w:r>
        <w:rPr>
          <w:sz w:val="22"/>
          <w:szCs w:val="22"/>
        </w:rPr>
        <w:t>NAME _______________________TAX IDENTIFICATION NUMBER ____________________________</w:t>
      </w:r>
    </w:p>
    <w:p w:rsidR="00DE2799" w:rsidRDefault="00DE2799">
      <w:pPr>
        <w:widowControl w:val="0"/>
      </w:pPr>
    </w:p>
    <w:p w:rsidR="00DE2799" w:rsidRDefault="00A6380A">
      <w:pPr>
        <w:widowControl w:val="0"/>
        <w:jc w:val="both"/>
      </w:pPr>
      <w:r>
        <w:rPr>
          <w:sz w:val="22"/>
          <w:szCs w:val="22"/>
        </w:rPr>
        <w:t xml:space="preserve">PLACE OF BIRTH ____________________________ PROVINCE_____ COUNTRY_________________ </w:t>
      </w:r>
    </w:p>
    <w:p w:rsidR="00DE2799" w:rsidRDefault="00DE2799">
      <w:pPr>
        <w:widowControl w:val="0"/>
        <w:jc w:val="both"/>
      </w:pPr>
    </w:p>
    <w:p w:rsidR="00DE2799" w:rsidRDefault="00A6380A">
      <w:pPr>
        <w:widowControl w:val="0"/>
        <w:jc w:val="both"/>
      </w:pPr>
      <w:r>
        <w:rPr>
          <w:sz w:val="22"/>
          <w:szCs w:val="22"/>
        </w:rPr>
        <w:t>DATE OF BIRTH ___________________________________ SEX ________________________________</w:t>
      </w:r>
    </w:p>
    <w:p w:rsidR="00DE2799" w:rsidRDefault="00DE2799">
      <w:pPr>
        <w:widowControl w:val="0"/>
        <w:jc w:val="both"/>
      </w:pPr>
    </w:p>
    <w:p w:rsidR="00DE2799" w:rsidRDefault="00A6380A">
      <w:pPr>
        <w:widowControl w:val="0"/>
        <w:jc w:val="both"/>
      </w:pPr>
      <w:r>
        <w:rPr>
          <w:sz w:val="22"/>
          <w:szCs w:val="22"/>
        </w:rPr>
        <w:t xml:space="preserve">PLACE OF RESIDENCE __________________________________________________ PROVINCE_____ </w:t>
      </w:r>
    </w:p>
    <w:p w:rsidR="00DE2799" w:rsidRDefault="00DE2799">
      <w:pPr>
        <w:widowControl w:val="0"/>
        <w:jc w:val="both"/>
      </w:pPr>
    </w:p>
    <w:p w:rsidR="00DE2799" w:rsidRDefault="00A6380A">
      <w:pPr>
        <w:widowControl w:val="0"/>
        <w:jc w:val="both"/>
      </w:pPr>
      <w:r>
        <w:rPr>
          <w:sz w:val="22"/>
          <w:szCs w:val="22"/>
        </w:rPr>
        <w:t xml:space="preserve">COUNTRY_________________ ADDRESS __________________________________________________ </w:t>
      </w:r>
    </w:p>
    <w:p w:rsidR="00DE2799" w:rsidRDefault="00DE2799">
      <w:pPr>
        <w:widowControl w:val="0"/>
        <w:jc w:val="both"/>
      </w:pPr>
    </w:p>
    <w:p w:rsidR="00DE2799" w:rsidRDefault="00A6380A">
      <w:pPr>
        <w:widowControl w:val="0"/>
        <w:jc w:val="both"/>
      </w:pPr>
      <w:r>
        <w:rPr>
          <w:sz w:val="22"/>
          <w:szCs w:val="22"/>
        </w:rPr>
        <w:t>POSTCODE _________________ TELEPHONE NUMBER______________________________________</w:t>
      </w:r>
    </w:p>
    <w:p w:rsidR="00DE2799" w:rsidRDefault="00DE2799">
      <w:pPr>
        <w:widowControl w:val="0"/>
        <w:jc w:val="both"/>
      </w:pPr>
    </w:p>
    <w:p w:rsidR="00DE2799" w:rsidRDefault="00A6380A">
      <w:pPr>
        <w:widowControl w:val="0"/>
        <w:jc w:val="both"/>
      </w:pPr>
      <w:r>
        <w:rPr>
          <w:b/>
          <w:i/>
          <w:sz w:val="22"/>
          <w:szCs w:val="22"/>
        </w:rPr>
        <w:t>in full awareness that any untruthful statement made herein will entail sanctions laid down in the Criminal Code and the special laws applied in this matter (art. 76, D.P.R. 445/2000),</w:t>
      </w:r>
    </w:p>
    <w:p w:rsidR="00DE2799" w:rsidRDefault="00DE2799">
      <w:pPr>
        <w:widowControl w:val="0"/>
        <w:jc w:val="both"/>
      </w:pPr>
    </w:p>
    <w:p w:rsidR="00DE2799" w:rsidRDefault="00DE2799">
      <w:pPr>
        <w:widowControl w:val="0"/>
        <w:jc w:val="both"/>
      </w:pPr>
    </w:p>
    <w:p w:rsidR="00DE2799" w:rsidRDefault="00A6380A">
      <w:pPr>
        <w:widowControl w:val="0"/>
        <w:jc w:val="center"/>
      </w:pPr>
      <w:r>
        <w:rPr>
          <w:sz w:val="22"/>
          <w:szCs w:val="22"/>
        </w:rPr>
        <w:t>HEREBY DECLARE:</w:t>
      </w:r>
    </w:p>
    <w:p w:rsidR="00DE2799" w:rsidRDefault="00DE2799">
      <w:pPr>
        <w:widowControl w:val="0"/>
        <w:jc w:val="center"/>
      </w:pPr>
    </w:p>
    <w:p w:rsidR="00DE2799" w:rsidRDefault="00A6380A">
      <w:pPr>
        <w:widowControl w:val="0"/>
        <w:spacing w:line="480" w:lineRule="auto"/>
        <w:jc w:val="both"/>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799" w:rsidRDefault="00DE2799">
      <w:pPr>
        <w:widowControl w:val="0"/>
        <w:jc w:val="both"/>
      </w:pPr>
    </w:p>
    <w:p w:rsidR="00DE2799" w:rsidRDefault="00A6380A">
      <w:pPr>
        <w:widowControl w:val="0"/>
        <w:jc w:val="both"/>
      </w:pPr>
      <w:r>
        <w:rPr>
          <w:sz w:val="22"/>
          <w:szCs w:val="22"/>
        </w:rPr>
        <w:t xml:space="preserve">Pursuant to and in accordance with </w:t>
      </w:r>
      <w:r w:rsidR="007A00A7">
        <w:t xml:space="preserve">Regulation UE 2016/679 </w:t>
      </w:r>
      <w:r>
        <w:rPr>
          <w:sz w:val="22"/>
          <w:szCs w:val="22"/>
        </w:rPr>
        <w:t>I, the undersigned, declare to be aware that the collected personal data will be processed, also by ICT tools, exclusively for the purposes of the current selection procedure.</w:t>
      </w:r>
    </w:p>
    <w:p w:rsidR="00DE2799" w:rsidRDefault="00DE2799">
      <w:pPr>
        <w:widowControl w:val="0"/>
        <w:jc w:val="both"/>
      </w:pPr>
    </w:p>
    <w:p w:rsidR="00DE2799" w:rsidRDefault="00DE2799">
      <w:pPr>
        <w:widowControl w:val="0"/>
        <w:jc w:val="both"/>
      </w:pPr>
    </w:p>
    <w:p w:rsidR="00DE2799" w:rsidRDefault="00A6380A">
      <w:pPr>
        <w:spacing w:line="360" w:lineRule="auto"/>
        <w:jc w:val="both"/>
      </w:pPr>
      <w:r>
        <w:rPr>
          <w:sz w:val="22"/>
          <w:szCs w:val="22"/>
        </w:rPr>
        <w:t>Place and date ___________________</w:t>
      </w:r>
      <w:r>
        <w:rPr>
          <w:sz w:val="22"/>
          <w:szCs w:val="22"/>
        </w:rPr>
        <w:tab/>
      </w:r>
      <w:r>
        <w:rPr>
          <w:sz w:val="22"/>
          <w:szCs w:val="22"/>
        </w:rPr>
        <w:tab/>
      </w:r>
      <w:r>
        <w:rPr>
          <w:sz w:val="22"/>
          <w:szCs w:val="22"/>
        </w:rPr>
        <w:tab/>
        <w:t>Signature_____________________________</w:t>
      </w:r>
    </w:p>
    <w:sectPr w:rsidR="00DE2799">
      <w:headerReference w:type="default" r:id="rId16"/>
      <w:footerReference w:type="default" r:id="rId17"/>
      <w:pgSz w:w="11906" w:h="16838"/>
      <w:pgMar w:top="116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C3" w:rsidRDefault="004529C3">
      <w:r>
        <w:separator/>
      </w:r>
    </w:p>
  </w:endnote>
  <w:endnote w:type="continuationSeparator" w:id="0">
    <w:p w:rsidR="004529C3" w:rsidRDefault="0045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99" w:rsidRDefault="00A6380A">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4529C3">
      <w:rPr>
        <w:noProof/>
        <w:color w:val="000000"/>
      </w:rPr>
      <w:t>1</w:t>
    </w:r>
    <w:r>
      <w:rPr>
        <w:color w:val="000000"/>
      </w:rPr>
      <w:fldChar w:fldCharType="end"/>
    </w:r>
  </w:p>
  <w:p w:rsidR="00DE2799" w:rsidRDefault="00DE279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C3" w:rsidRDefault="004529C3">
      <w:r>
        <w:separator/>
      </w:r>
    </w:p>
  </w:footnote>
  <w:footnote w:type="continuationSeparator" w:id="0">
    <w:p w:rsidR="004529C3" w:rsidRDefault="00452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99" w:rsidRDefault="00DE2799">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42F"/>
    <w:multiLevelType w:val="multilevel"/>
    <w:tmpl w:val="121AAAF8"/>
    <w:lvl w:ilvl="0">
      <w:start w:val="1"/>
      <w:numFmt w:val="lowerLetter"/>
      <w:lvlText w:val="%1)"/>
      <w:lvlJc w:val="left"/>
      <w:pPr>
        <w:ind w:left="720" w:firstLine="360"/>
      </w:pPr>
    </w:lvl>
    <w:lvl w:ilvl="1">
      <w:start w:val="1"/>
      <w:numFmt w:val="bullet"/>
      <w:lvlText w:val="o"/>
      <w:lvlJc w:val="left"/>
      <w:pPr>
        <w:ind w:left="1440" w:firstLine="1080"/>
      </w:pPr>
      <w:rPr>
        <w:rFonts w:ascii="Courier New" w:hAnsi="Courier New" w:cs="Courier New" w:hint="default"/>
        <w:sz w:val="28"/>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05105F22"/>
    <w:multiLevelType w:val="multilevel"/>
    <w:tmpl w:val="EB8621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7F0D3B"/>
    <w:multiLevelType w:val="multilevel"/>
    <w:tmpl w:val="7F428A0C"/>
    <w:lvl w:ilvl="0">
      <w:start w:val="1"/>
      <w:numFmt w:val="decimal"/>
      <w:lvlText w:val="%1."/>
      <w:lvlJc w:val="left"/>
      <w:pPr>
        <w:ind w:left="1068" w:firstLine="708"/>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26BD55AD"/>
    <w:multiLevelType w:val="hybridMultilevel"/>
    <w:tmpl w:val="11149BC8"/>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89680A"/>
    <w:multiLevelType w:val="hybridMultilevel"/>
    <w:tmpl w:val="71B002BE"/>
    <w:lvl w:ilvl="0" w:tplc="583422E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DC1EEF"/>
    <w:multiLevelType w:val="multilevel"/>
    <w:tmpl w:val="C650670A"/>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3AF206CC"/>
    <w:multiLevelType w:val="multilevel"/>
    <w:tmpl w:val="BD7CB66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nsid w:val="3BA973F6"/>
    <w:multiLevelType w:val="multilevel"/>
    <w:tmpl w:val="C95EAB5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nsid w:val="415A4B4D"/>
    <w:multiLevelType w:val="hybridMultilevel"/>
    <w:tmpl w:val="8A44C7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06172D"/>
    <w:multiLevelType w:val="multilevel"/>
    <w:tmpl w:val="9BCEBF9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42876D3C"/>
    <w:multiLevelType w:val="hybridMultilevel"/>
    <w:tmpl w:val="6A9AEE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442DB8"/>
    <w:multiLevelType w:val="hybridMultilevel"/>
    <w:tmpl w:val="50DA4E50"/>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34C45F3"/>
    <w:multiLevelType w:val="hybridMultilevel"/>
    <w:tmpl w:val="9918D4AC"/>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3C7503A"/>
    <w:multiLevelType w:val="hybridMultilevel"/>
    <w:tmpl w:val="1FEADA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584E3C"/>
    <w:multiLevelType w:val="hybridMultilevel"/>
    <w:tmpl w:val="74B4A6C2"/>
    <w:lvl w:ilvl="0" w:tplc="2EB2C05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BD1385D"/>
    <w:multiLevelType w:val="hybridMultilevel"/>
    <w:tmpl w:val="1A48AF76"/>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9D3898"/>
    <w:multiLevelType w:val="multilevel"/>
    <w:tmpl w:val="D040B738"/>
    <w:lvl w:ilvl="0">
      <w:start w:val="1"/>
      <w:numFmt w:val="bullet"/>
      <w:lvlText w:val="•"/>
      <w:lvlJc w:val="left"/>
      <w:pPr>
        <w:ind w:left="360" w:firstLine="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7">
    <w:nsid w:val="6F8B013A"/>
    <w:multiLevelType w:val="multilevel"/>
    <w:tmpl w:val="8578DA22"/>
    <w:lvl w:ilvl="0">
      <w:start w:val="1"/>
      <w:numFmt w:val="lowerLetter"/>
      <w:lvlText w:val="%1."/>
      <w:lvlJc w:val="left"/>
      <w:pPr>
        <w:ind w:left="0" w:firstLine="360"/>
      </w:pPr>
    </w:lvl>
    <w:lvl w:ilvl="1">
      <w:start w:val="1"/>
      <w:numFmt w:val="decimal"/>
      <w:lvlText w:val="%2."/>
      <w:lvlJc w:val="left"/>
      <w:pPr>
        <w:ind w:left="720" w:firstLine="1080"/>
      </w:pPr>
    </w:lvl>
    <w:lvl w:ilvl="2">
      <w:start w:val="1"/>
      <w:numFmt w:val="decimal"/>
      <w:lvlText w:val="%3."/>
      <w:lvlJc w:val="left"/>
      <w:pPr>
        <w:ind w:left="1440" w:firstLine="1800"/>
      </w:pPr>
    </w:lvl>
    <w:lvl w:ilvl="3">
      <w:start w:val="1"/>
      <w:numFmt w:val="decimal"/>
      <w:lvlText w:val="%4."/>
      <w:lvlJc w:val="left"/>
      <w:pPr>
        <w:ind w:left="2160" w:firstLine="2520"/>
      </w:pPr>
    </w:lvl>
    <w:lvl w:ilvl="4">
      <w:start w:val="1"/>
      <w:numFmt w:val="decimal"/>
      <w:lvlText w:val="%5."/>
      <w:lvlJc w:val="left"/>
      <w:pPr>
        <w:ind w:left="2880" w:firstLine="3240"/>
      </w:pPr>
    </w:lvl>
    <w:lvl w:ilvl="5">
      <w:start w:val="1"/>
      <w:numFmt w:val="decimal"/>
      <w:lvlText w:val="%6."/>
      <w:lvlJc w:val="left"/>
      <w:pPr>
        <w:ind w:left="3600" w:firstLine="3960"/>
      </w:pPr>
    </w:lvl>
    <w:lvl w:ilvl="6">
      <w:start w:val="1"/>
      <w:numFmt w:val="decimal"/>
      <w:lvlText w:val="%7."/>
      <w:lvlJc w:val="left"/>
      <w:pPr>
        <w:ind w:left="4320" w:firstLine="4680"/>
      </w:pPr>
    </w:lvl>
    <w:lvl w:ilvl="7">
      <w:start w:val="1"/>
      <w:numFmt w:val="decimal"/>
      <w:lvlText w:val="%8."/>
      <w:lvlJc w:val="left"/>
      <w:pPr>
        <w:ind w:left="5040" w:firstLine="5400"/>
      </w:pPr>
    </w:lvl>
    <w:lvl w:ilvl="8">
      <w:start w:val="1"/>
      <w:numFmt w:val="decimal"/>
      <w:lvlText w:val="%9."/>
      <w:lvlJc w:val="left"/>
      <w:pPr>
        <w:ind w:left="5760" w:firstLine="6120"/>
      </w:pPr>
    </w:lvl>
  </w:abstractNum>
  <w:abstractNum w:abstractNumId="18">
    <w:nsid w:val="7B42582C"/>
    <w:multiLevelType w:val="hybridMultilevel"/>
    <w:tmpl w:val="D52218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6"/>
  </w:num>
  <w:num w:numId="3">
    <w:abstractNumId w:val="6"/>
  </w:num>
  <w:num w:numId="4">
    <w:abstractNumId w:val="9"/>
  </w:num>
  <w:num w:numId="5">
    <w:abstractNumId w:val="17"/>
  </w:num>
  <w:num w:numId="6">
    <w:abstractNumId w:val="1"/>
  </w:num>
  <w:num w:numId="7">
    <w:abstractNumId w:val="7"/>
  </w:num>
  <w:num w:numId="8">
    <w:abstractNumId w:val="2"/>
  </w:num>
  <w:num w:numId="9">
    <w:abstractNumId w:val="5"/>
  </w:num>
  <w:num w:numId="10">
    <w:abstractNumId w:val="10"/>
  </w:num>
  <w:num w:numId="11">
    <w:abstractNumId w:val="4"/>
  </w:num>
  <w:num w:numId="12">
    <w:abstractNumId w:val="14"/>
  </w:num>
  <w:num w:numId="13">
    <w:abstractNumId w:val="8"/>
  </w:num>
  <w:num w:numId="14">
    <w:abstractNumId w:val="3"/>
  </w:num>
  <w:num w:numId="15">
    <w:abstractNumId w:val="11"/>
  </w:num>
  <w:num w:numId="16">
    <w:abstractNumId w:val="18"/>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DE2799"/>
    <w:rsid w:val="0000103C"/>
    <w:rsid w:val="000071CC"/>
    <w:rsid w:val="00011A6F"/>
    <w:rsid w:val="0002581C"/>
    <w:rsid w:val="00033E90"/>
    <w:rsid w:val="00055694"/>
    <w:rsid w:val="00056C48"/>
    <w:rsid w:val="00070CBC"/>
    <w:rsid w:val="000740AD"/>
    <w:rsid w:val="000877B2"/>
    <w:rsid w:val="000C753E"/>
    <w:rsid w:val="00100D65"/>
    <w:rsid w:val="00152BD5"/>
    <w:rsid w:val="00165D18"/>
    <w:rsid w:val="0017644C"/>
    <w:rsid w:val="001829C2"/>
    <w:rsid w:val="001A1A9A"/>
    <w:rsid w:val="001A5055"/>
    <w:rsid w:val="001C6AC0"/>
    <w:rsid w:val="001C7DD1"/>
    <w:rsid w:val="001D288C"/>
    <w:rsid w:val="001D5E28"/>
    <w:rsid w:val="001E2934"/>
    <w:rsid w:val="001F20AF"/>
    <w:rsid w:val="001F7D1E"/>
    <w:rsid w:val="00203A89"/>
    <w:rsid w:val="00247253"/>
    <w:rsid w:val="002545F8"/>
    <w:rsid w:val="002646E1"/>
    <w:rsid w:val="002668A1"/>
    <w:rsid w:val="002936D0"/>
    <w:rsid w:val="00297C06"/>
    <w:rsid w:val="002A1D69"/>
    <w:rsid w:val="002C001B"/>
    <w:rsid w:val="003079A3"/>
    <w:rsid w:val="00310405"/>
    <w:rsid w:val="00315568"/>
    <w:rsid w:val="00322FDC"/>
    <w:rsid w:val="00345098"/>
    <w:rsid w:val="00354D25"/>
    <w:rsid w:val="00363D44"/>
    <w:rsid w:val="00373E5C"/>
    <w:rsid w:val="00380A03"/>
    <w:rsid w:val="00396C00"/>
    <w:rsid w:val="00396F6F"/>
    <w:rsid w:val="003C0513"/>
    <w:rsid w:val="003E49E9"/>
    <w:rsid w:val="003F3DDA"/>
    <w:rsid w:val="00404A8F"/>
    <w:rsid w:val="00407856"/>
    <w:rsid w:val="00430A68"/>
    <w:rsid w:val="00433846"/>
    <w:rsid w:val="004529C3"/>
    <w:rsid w:val="00490E8B"/>
    <w:rsid w:val="004C5157"/>
    <w:rsid w:val="004D18C5"/>
    <w:rsid w:val="004D6D4C"/>
    <w:rsid w:val="004F0991"/>
    <w:rsid w:val="004F1760"/>
    <w:rsid w:val="004F6B2C"/>
    <w:rsid w:val="005310C6"/>
    <w:rsid w:val="00563B5B"/>
    <w:rsid w:val="00593FC5"/>
    <w:rsid w:val="005B7D8E"/>
    <w:rsid w:val="005D3893"/>
    <w:rsid w:val="005E2FD1"/>
    <w:rsid w:val="005E4529"/>
    <w:rsid w:val="005F0CF5"/>
    <w:rsid w:val="0064044E"/>
    <w:rsid w:val="00647DEE"/>
    <w:rsid w:val="00655F22"/>
    <w:rsid w:val="00681B9F"/>
    <w:rsid w:val="006C290B"/>
    <w:rsid w:val="006E2F7B"/>
    <w:rsid w:val="00702966"/>
    <w:rsid w:val="007065B4"/>
    <w:rsid w:val="007073CE"/>
    <w:rsid w:val="00710572"/>
    <w:rsid w:val="00710CC0"/>
    <w:rsid w:val="00744273"/>
    <w:rsid w:val="00760FB1"/>
    <w:rsid w:val="00793624"/>
    <w:rsid w:val="007A00A7"/>
    <w:rsid w:val="007B296C"/>
    <w:rsid w:val="007C3AA0"/>
    <w:rsid w:val="007F2CBA"/>
    <w:rsid w:val="00833B1C"/>
    <w:rsid w:val="0084785A"/>
    <w:rsid w:val="00874630"/>
    <w:rsid w:val="00896351"/>
    <w:rsid w:val="008A40AC"/>
    <w:rsid w:val="008D7504"/>
    <w:rsid w:val="008F1E22"/>
    <w:rsid w:val="0090485E"/>
    <w:rsid w:val="00960549"/>
    <w:rsid w:val="00990D57"/>
    <w:rsid w:val="009D1CE4"/>
    <w:rsid w:val="009F667D"/>
    <w:rsid w:val="00A3014F"/>
    <w:rsid w:val="00A36505"/>
    <w:rsid w:val="00A427EA"/>
    <w:rsid w:val="00A6380A"/>
    <w:rsid w:val="00A7134F"/>
    <w:rsid w:val="00A8762D"/>
    <w:rsid w:val="00A92268"/>
    <w:rsid w:val="00AE15DB"/>
    <w:rsid w:val="00AE68D7"/>
    <w:rsid w:val="00AF6E84"/>
    <w:rsid w:val="00BA5EAB"/>
    <w:rsid w:val="00BB1E85"/>
    <w:rsid w:val="00BD0847"/>
    <w:rsid w:val="00BE504D"/>
    <w:rsid w:val="00BF3D8F"/>
    <w:rsid w:val="00C02556"/>
    <w:rsid w:val="00C05609"/>
    <w:rsid w:val="00C2151A"/>
    <w:rsid w:val="00C70E3A"/>
    <w:rsid w:val="00CA40F7"/>
    <w:rsid w:val="00CB1B76"/>
    <w:rsid w:val="00CB68F5"/>
    <w:rsid w:val="00CD185F"/>
    <w:rsid w:val="00CD7F04"/>
    <w:rsid w:val="00CF6E2A"/>
    <w:rsid w:val="00D233BC"/>
    <w:rsid w:val="00D26943"/>
    <w:rsid w:val="00D71F87"/>
    <w:rsid w:val="00DA4B39"/>
    <w:rsid w:val="00DC663D"/>
    <w:rsid w:val="00DE1C82"/>
    <w:rsid w:val="00DE2799"/>
    <w:rsid w:val="00E46347"/>
    <w:rsid w:val="00E55D3B"/>
    <w:rsid w:val="00EA51E0"/>
    <w:rsid w:val="00EA7754"/>
    <w:rsid w:val="00EB5333"/>
    <w:rsid w:val="00EB7678"/>
    <w:rsid w:val="00EE574E"/>
    <w:rsid w:val="00F2133A"/>
    <w:rsid w:val="00F3479D"/>
    <w:rsid w:val="00F409A0"/>
    <w:rsid w:val="00F50F1C"/>
    <w:rsid w:val="00F73133"/>
    <w:rsid w:val="00F84E82"/>
    <w:rsid w:val="00F94B58"/>
    <w:rsid w:val="00F9662C"/>
    <w:rsid w:val="00FA181A"/>
    <w:rsid w:val="00FA4E8F"/>
    <w:rsid w:val="00FA7CEC"/>
    <w:rsid w:val="00FB4554"/>
    <w:rsid w:val="00FE3DC7"/>
    <w:rsid w:val="00FE7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1764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44C"/>
    <w:rPr>
      <w:rFonts w:ascii="Tahoma" w:hAnsi="Tahoma" w:cs="Tahoma"/>
      <w:sz w:val="16"/>
      <w:szCs w:val="16"/>
    </w:rPr>
  </w:style>
  <w:style w:type="paragraph" w:styleId="Paragrafoelenco">
    <w:name w:val="List Paragraph"/>
    <w:basedOn w:val="Normale"/>
    <w:uiPriority w:val="34"/>
    <w:qFormat/>
    <w:rsid w:val="00A8762D"/>
    <w:pPr>
      <w:ind w:left="720"/>
      <w:contextualSpacing/>
    </w:pPr>
  </w:style>
  <w:style w:type="paragraph" w:styleId="Intestazione">
    <w:name w:val="header"/>
    <w:basedOn w:val="Normale"/>
    <w:link w:val="IntestazioneCarattere"/>
    <w:uiPriority w:val="99"/>
    <w:unhideWhenUsed/>
    <w:rsid w:val="000740AD"/>
    <w:pPr>
      <w:tabs>
        <w:tab w:val="center" w:pos="4819"/>
        <w:tab w:val="right" w:pos="9638"/>
      </w:tabs>
    </w:pPr>
  </w:style>
  <w:style w:type="character" w:customStyle="1" w:styleId="IntestazioneCarattere">
    <w:name w:val="Intestazione Carattere"/>
    <w:basedOn w:val="Carpredefinitoparagrafo"/>
    <w:link w:val="Intestazione"/>
    <w:uiPriority w:val="99"/>
    <w:rsid w:val="000740AD"/>
  </w:style>
  <w:style w:type="paragraph" w:styleId="Pidipagina">
    <w:name w:val="footer"/>
    <w:basedOn w:val="Normale"/>
    <w:link w:val="PidipaginaCarattere"/>
    <w:uiPriority w:val="99"/>
    <w:unhideWhenUsed/>
    <w:rsid w:val="000740AD"/>
    <w:pPr>
      <w:tabs>
        <w:tab w:val="center" w:pos="4819"/>
        <w:tab w:val="right" w:pos="9638"/>
      </w:tabs>
    </w:pPr>
  </w:style>
  <w:style w:type="character" w:customStyle="1" w:styleId="PidipaginaCarattere">
    <w:name w:val="Piè di pagina Carattere"/>
    <w:basedOn w:val="Carpredefinitoparagrafo"/>
    <w:link w:val="Pidipagina"/>
    <w:uiPriority w:val="99"/>
    <w:rsid w:val="00074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1764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44C"/>
    <w:rPr>
      <w:rFonts w:ascii="Tahoma" w:hAnsi="Tahoma" w:cs="Tahoma"/>
      <w:sz w:val="16"/>
      <w:szCs w:val="16"/>
    </w:rPr>
  </w:style>
  <w:style w:type="paragraph" w:styleId="Paragrafoelenco">
    <w:name w:val="List Paragraph"/>
    <w:basedOn w:val="Normale"/>
    <w:uiPriority w:val="34"/>
    <w:qFormat/>
    <w:rsid w:val="00A8762D"/>
    <w:pPr>
      <w:ind w:left="720"/>
      <w:contextualSpacing/>
    </w:pPr>
  </w:style>
  <w:style w:type="paragraph" w:styleId="Intestazione">
    <w:name w:val="header"/>
    <w:basedOn w:val="Normale"/>
    <w:link w:val="IntestazioneCarattere"/>
    <w:uiPriority w:val="99"/>
    <w:unhideWhenUsed/>
    <w:rsid w:val="000740AD"/>
    <w:pPr>
      <w:tabs>
        <w:tab w:val="center" w:pos="4819"/>
        <w:tab w:val="right" w:pos="9638"/>
      </w:tabs>
    </w:pPr>
  </w:style>
  <w:style w:type="character" w:customStyle="1" w:styleId="IntestazioneCarattere">
    <w:name w:val="Intestazione Carattere"/>
    <w:basedOn w:val="Carpredefinitoparagrafo"/>
    <w:link w:val="Intestazione"/>
    <w:uiPriority w:val="99"/>
    <w:rsid w:val="000740AD"/>
  </w:style>
  <w:style w:type="paragraph" w:styleId="Pidipagina">
    <w:name w:val="footer"/>
    <w:basedOn w:val="Normale"/>
    <w:link w:val="PidipaginaCarattere"/>
    <w:uiPriority w:val="99"/>
    <w:unhideWhenUsed/>
    <w:rsid w:val="000740AD"/>
    <w:pPr>
      <w:tabs>
        <w:tab w:val="center" w:pos="4819"/>
        <w:tab w:val="right" w:pos="9638"/>
      </w:tabs>
    </w:pPr>
  </w:style>
  <w:style w:type="character" w:customStyle="1" w:styleId="PidipaginaCarattere">
    <w:name w:val="Piè di pagina Carattere"/>
    <w:basedOn w:val="Carpredefinitoparagrafo"/>
    <w:link w:val="Pidipagina"/>
    <w:uiPriority w:val="99"/>
    <w:rsid w:val="0007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78359">
      <w:bodyDiv w:val="1"/>
      <w:marLeft w:val="0"/>
      <w:marRight w:val="0"/>
      <w:marTop w:val="0"/>
      <w:marBottom w:val="0"/>
      <w:divBdr>
        <w:top w:val="none" w:sz="0" w:space="0" w:color="auto"/>
        <w:left w:val="none" w:sz="0" w:space="0" w:color="auto"/>
        <w:bottom w:val="none" w:sz="0" w:space="0" w:color="auto"/>
        <w:right w:val="none" w:sz="0" w:space="0" w:color="auto"/>
      </w:divBdr>
      <w:divsChild>
        <w:div w:id="1574122778">
          <w:marLeft w:val="0"/>
          <w:marRight w:val="0"/>
          <w:marTop w:val="0"/>
          <w:marBottom w:val="0"/>
          <w:divBdr>
            <w:top w:val="none" w:sz="0" w:space="0" w:color="auto"/>
            <w:left w:val="none" w:sz="0" w:space="0" w:color="auto"/>
            <w:bottom w:val="none" w:sz="0" w:space="0" w:color="auto"/>
            <w:right w:val="none" w:sz="0" w:space="0" w:color="auto"/>
          </w:divBdr>
          <w:divsChild>
            <w:div w:id="11541394">
              <w:marLeft w:val="0"/>
              <w:marRight w:val="0"/>
              <w:marTop w:val="0"/>
              <w:marBottom w:val="0"/>
              <w:divBdr>
                <w:top w:val="none" w:sz="0" w:space="0" w:color="auto"/>
                <w:left w:val="none" w:sz="0" w:space="0" w:color="auto"/>
                <w:bottom w:val="none" w:sz="0" w:space="0" w:color="auto"/>
                <w:right w:val="none" w:sz="0" w:space="0" w:color="auto"/>
              </w:divBdr>
              <w:divsChild>
                <w:div w:id="1799646387">
                  <w:marLeft w:val="0"/>
                  <w:marRight w:val="0"/>
                  <w:marTop w:val="0"/>
                  <w:marBottom w:val="0"/>
                  <w:divBdr>
                    <w:top w:val="none" w:sz="0" w:space="0" w:color="auto"/>
                    <w:left w:val="none" w:sz="0" w:space="0" w:color="auto"/>
                    <w:bottom w:val="none" w:sz="0" w:space="0" w:color="auto"/>
                    <w:right w:val="none" w:sz="0" w:space="0" w:color="auto"/>
                  </w:divBdr>
                  <w:divsChild>
                    <w:div w:id="1220019183">
                      <w:marLeft w:val="0"/>
                      <w:marRight w:val="0"/>
                      <w:marTop w:val="0"/>
                      <w:marBottom w:val="0"/>
                      <w:divBdr>
                        <w:top w:val="none" w:sz="0" w:space="0" w:color="auto"/>
                        <w:left w:val="none" w:sz="0" w:space="0" w:color="auto"/>
                        <w:bottom w:val="none" w:sz="0" w:space="0" w:color="auto"/>
                        <w:right w:val="none" w:sz="0" w:space="0" w:color="auto"/>
                      </w:divBdr>
                    </w:div>
                  </w:divsChild>
                </w:div>
                <w:div w:id="1434864802">
                  <w:marLeft w:val="0"/>
                  <w:marRight w:val="0"/>
                  <w:marTop w:val="0"/>
                  <w:marBottom w:val="0"/>
                  <w:divBdr>
                    <w:top w:val="none" w:sz="0" w:space="0" w:color="auto"/>
                    <w:left w:val="none" w:sz="0" w:space="0" w:color="auto"/>
                    <w:bottom w:val="none" w:sz="0" w:space="0" w:color="auto"/>
                    <w:right w:val="none" w:sz="0" w:space="0" w:color="auto"/>
                  </w:divBdr>
                  <w:divsChild>
                    <w:div w:id="1494495307">
                      <w:marLeft w:val="375"/>
                      <w:marRight w:val="0"/>
                      <w:marTop w:val="0"/>
                      <w:marBottom w:val="0"/>
                      <w:divBdr>
                        <w:top w:val="none" w:sz="0" w:space="0" w:color="auto"/>
                        <w:left w:val="none" w:sz="0" w:space="0" w:color="auto"/>
                        <w:bottom w:val="none" w:sz="0" w:space="0" w:color="auto"/>
                        <w:right w:val="none" w:sz="0" w:space="0" w:color="auto"/>
                      </w:divBdr>
                      <w:divsChild>
                        <w:div w:id="9064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1168">
              <w:marLeft w:val="0"/>
              <w:marRight w:val="0"/>
              <w:marTop w:val="0"/>
              <w:marBottom w:val="0"/>
              <w:divBdr>
                <w:top w:val="none" w:sz="0" w:space="0" w:color="auto"/>
                <w:left w:val="none" w:sz="0" w:space="0" w:color="auto"/>
                <w:bottom w:val="none" w:sz="0" w:space="0" w:color="auto"/>
                <w:right w:val="none" w:sz="0" w:space="0" w:color="auto"/>
              </w:divBdr>
              <w:divsChild>
                <w:div w:id="1597249721">
                  <w:marLeft w:val="0"/>
                  <w:marRight w:val="0"/>
                  <w:marTop w:val="0"/>
                  <w:marBottom w:val="0"/>
                  <w:divBdr>
                    <w:top w:val="none" w:sz="0" w:space="0" w:color="auto"/>
                    <w:left w:val="none" w:sz="0" w:space="0" w:color="auto"/>
                    <w:bottom w:val="none" w:sz="0" w:space="0" w:color="auto"/>
                    <w:right w:val="none" w:sz="0" w:space="0" w:color="auto"/>
                  </w:divBdr>
                  <w:divsChild>
                    <w:div w:id="1763719788">
                      <w:marLeft w:val="0"/>
                      <w:marRight w:val="0"/>
                      <w:marTop w:val="0"/>
                      <w:marBottom w:val="0"/>
                      <w:divBdr>
                        <w:top w:val="none" w:sz="0" w:space="0" w:color="auto"/>
                        <w:left w:val="none" w:sz="0" w:space="0" w:color="auto"/>
                        <w:bottom w:val="none" w:sz="0" w:space="0" w:color="auto"/>
                        <w:right w:val="none" w:sz="0" w:space="0" w:color="auto"/>
                      </w:divBdr>
                      <w:divsChild>
                        <w:div w:id="1026369356">
                          <w:marLeft w:val="0"/>
                          <w:marRight w:val="0"/>
                          <w:marTop w:val="0"/>
                          <w:marBottom w:val="0"/>
                          <w:divBdr>
                            <w:top w:val="none" w:sz="0" w:space="0" w:color="auto"/>
                            <w:left w:val="none" w:sz="0" w:space="0" w:color="auto"/>
                            <w:bottom w:val="none" w:sz="0" w:space="0" w:color="auto"/>
                            <w:right w:val="none" w:sz="0" w:space="0" w:color="auto"/>
                          </w:divBdr>
                        </w:div>
                        <w:div w:id="728726960">
                          <w:marLeft w:val="0"/>
                          <w:marRight w:val="0"/>
                          <w:marTop w:val="0"/>
                          <w:marBottom w:val="0"/>
                          <w:divBdr>
                            <w:top w:val="none" w:sz="0" w:space="0" w:color="auto"/>
                            <w:left w:val="none" w:sz="0" w:space="0" w:color="auto"/>
                            <w:bottom w:val="none" w:sz="0" w:space="0" w:color="auto"/>
                            <w:right w:val="none" w:sz="0" w:space="0" w:color="auto"/>
                          </w:divBdr>
                          <w:divsChild>
                            <w:div w:id="1842428610">
                              <w:marLeft w:val="0"/>
                              <w:marRight w:val="300"/>
                              <w:marTop w:val="180"/>
                              <w:marBottom w:val="0"/>
                              <w:divBdr>
                                <w:top w:val="none" w:sz="0" w:space="0" w:color="auto"/>
                                <w:left w:val="none" w:sz="0" w:space="0" w:color="auto"/>
                                <w:bottom w:val="none" w:sz="0" w:space="0" w:color="auto"/>
                                <w:right w:val="none" w:sz="0" w:space="0" w:color="auto"/>
                              </w:divBdr>
                              <w:divsChild>
                                <w:div w:id="6140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2442">
          <w:marLeft w:val="0"/>
          <w:marRight w:val="0"/>
          <w:marTop w:val="0"/>
          <w:marBottom w:val="0"/>
          <w:divBdr>
            <w:top w:val="none" w:sz="0" w:space="0" w:color="auto"/>
            <w:left w:val="none" w:sz="0" w:space="0" w:color="auto"/>
            <w:bottom w:val="none" w:sz="0" w:space="0" w:color="auto"/>
            <w:right w:val="none" w:sz="0" w:space="0" w:color="auto"/>
          </w:divBdr>
          <w:divsChild>
            <w:div w:id="2088069139">
              <w:marLeft w:val="0"/>
              <w:marRight w:val="0"/>
              <w:marTop w:val="0"/>
              <w:marBottom w:val="0"/>
              <w:divBdr>
                <w:top w:val="none" w:sz="0" w:space="0" w:color="auto"/>
                <w:left w:val="none" w:sz="0" w:space="0" w:color="auto"/>
                <w:bottom w:val="none" w:sz="0" w:space="0" w:color="auto"/>
                <w:right w:val="none" w:sz="0" w:space="0" w:color="auto"/>
              </w:divBdr>
              <w:divsChild>
                <w:div w:id="1746150089">
                  <w:marLeft w:val="0"/>
                  <w:marRight w:val="0"/>
                  <w:marTop w:val="0"/>
                  <w:marBottom w:val="0"/>
                  <w:divBdr>
                    <w:top w:val="none" w:sz="0" w:space="0" w:color="auto"/>
                    <w:left w:val="none" w:sz="0" w:space="0" w:color="auto"/>
                    <w:bottom w:val="none" w:sz="0" w:space="0" w:color="auto"/>
                    <w:right w:val="none" w:sz="0" w:space="0" w:color="auto"/>
                  </w:divBdr>
                  <w:divsChild>
                    <w:div w:id="908732525">
                      <w:marLeft w:val="0"/>
                      <w:marRight w:val="0"/>
                      <w:marTop w:val="0"/>
                      <w:marBottom w:val="0"/>
                      <w:divBdr>
                        <w:top w:val="none" w:sz="0" w:space="0" w:color="auto"/>
                        <w:left w:val="none" w:sz="0" w:space="0" w:color="auto"/>
                        <w:bottom w:val="none" w:sz="0" w:space="0" w:color="auto"/>
                        <w:right w:val="none" w:sz="0" w:space="0" w:color="auto"/>
                      </w:divBdr>
                      <w:divsChild>
                        <w:div w:id="8376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nna.silano@unicam.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uraxess" TargetMode="External"/><Relationship Id="rId5" Type="http://schemas.openxmlformats.org/officeDocument/2006/relationships/webSettings" Target="webSettings.xml"/><Relationship Id="rId15" Type="http://schemas.openxmlformats.org/officeDocument/2006/relationships/hyperlink" Target="mailto:anna.silano@unicam.it" TargetMode="External"/><Relationship Id="rId10" Type="http://schemas.openxmlformats.org/officeDocument/2006/relationships/hyperlink" Target="http://bandi.miur.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cam.it/" TargetMode="External"/><Relationship Id="rId14" Type="http://schemas.openxmlformats.org/officeDocument/2006/relationships/hyperlink" Target="mailto:anna.silano@unica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5727</Words>
  <Characters>32647</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7</cp:revision>
  <dcterms:created xsi:type="dcterms:W3CDTF">2019-05-16T09:42:00Z</dcterms:created>
  <dcterms:modified xsi:type="dcterms:W3CDTF">2019-05-16T10:25:00Z</dcterms:modified>
</cp:coreProperties>
</file>