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476BB3" w14:textId="36BC161B" w:rsidR="00551320" w:rsidRPr="00551320" w:rsidRDefault="00E22ACE" w:rsidP="00551320">
      <w:pPr>
        <w:jc w:val="center"/>
        <w:rPr>
          <w:rFonts w:cstheme="minorHAnsi"/>
          <w:b/>
          <w:bCs/>
          <w:sz w:val="28"/>
          <w:szCs w:val="28"/>
          <w:lang w:val="en-GB"/>
        </w:rPr>
      </w:pPr>
      <w:r w:rsidRPr="002C6E6C">
        <w:rPr>
          <w:rFonts w:cstheme="minorHAnsi"/>
          <w:b/>
          <w:bCs/>
          <w:sz w:val="28"/>
          <w:szCs w:val="28"/>
          <w:lang w:val="en-GB"/>
        </w:rPr>
        <w:t>Call for</w:t>
      </w:r>
      <w:r w:rsidR="003161D6" w:rsidRPr="002C6E6C">
        <w:rPr>
          <w:rFonts w:cstheme="minorHAnsi"/>
          <w:b/>
          <w:bCs/>
          <w:sz w:val="28"/>
          <w:szCs w:val="28"/>
          <w:lang w:val="en-GB"/>
        </w:rPr>
        <w:t xml:space="preserve"> expression of</w:t>
      </w:r>
      <w:r w:rsidRPr="002C6E6C">
        <w:rPr>
          <w:rFonts w:cstheme="minorHAnsi"/>
          <w:b/>
          <w:bCs/>
          <w:sz w:val="28"/>
          <w:szCs w:val="28"/>
          <w:lang w:val="en-GB"/>
        </w:rPr>
        <w:t xml:space="preserve"> Interest </w:t>
      </w:r>
      <w:r w:rsidR="00551320">
        <w:rPr>
          <w:rFonts w:cstheme="minorHAnsi"/>
          <w:b/>
          <w:bCs/>
          <w:sz w:val="28"/>
          <w:szCs w:val="28"/>
          <w:lang w:val="en-GB"/>
        </w:rPr>
        <w:t xml:space="preserve">for the </w:t>
      </w:r>
      <w:r w:rsidR="00551320" w:rsidRPr="00551320">
        <w:rPr>
          <w:rFonts w:cstheme="minorHAnsi"/>
          <w:b/>
          <w:bCs/>
          <w:sz w:val="28"/>
          <w:szCs w:val="28"/>
          <w:lang w:val="en-GB"/>
        </w:rPr>
        <w:t xml:space="preserve">for the establishment of a </w:t>
      </w:r>
      <w:r w:rsidR="00551320">
        <w:rPr>
          <w:rFonts w:cstheme="minorHAnsi"/>
          <w:b/>
          <w:bCs/>
          <w:sz w:val="28"/>
          <w:szCs w:val="28"/>
          <w:lang w:val="en-GB"/>
        </w:rPr>
        <w:t xml:space="preserve">long </w:t>
      </w:r>
      <w:r w:rsidR="00551320" w:rsidRPr="00551320">
        <w:rPr>
          <w:rFonts w:cstheme="minorHAnsi"/>
          <w:b/>
          <w:bCs/>
          <w:sz w:val="28"/>
          <w:szCs w:val="28"/>
          <w:lang w:val="en-GB"/>
        </w:rPr>
        <w:t>list</w:t>
      </w:r>
      <w:r w:rsidR="00551320">
        <w:rPr>
          <w:rFonts w:cstheme="minorHAnsi"/>
          <w:b/>
          <w:bCs/>
          <w:sz w:val="28"/>
          <w:szCs w:val="28"/>
          <w:lang w:val="en-GB"/>
        </w:rPr>
        <w:t xml:space="preserve"> of experts</w:t>
      </w:r>
    </w:p>
    <w:p w14:paraId="2E81443D" w14:textId="77777777" w:rsidR="00F75150" w:rsidRPr="002C6E6C" w:rsidRDefault="00F75150" w:rsidP="00F75150">
      <w:pPr>
        <w:rPr>
          <w:rFonts w:cstheme="minorHAnsi"/>
          <w:sz w:val="24"/>
          <w:szCs w:val="24"/>
          <w:lang w:val="en-GB"/>
        </w:rPr>
      </w:pPr>
    </w:p>
    <w:p w14:paraId="4DCCC79D" w14:textId="3FC2704A" w:rsidR="00F75150" w:rsidRPr="002C6E6C" w:rsidRDefault="00F60281" w:rsidP="00F60281">
      <w:pPr>
        <w:jc w:val="center"/>
        <w:rPr>
          <w:rFonts w:cstheme="minorHAnsi"/>
          <w:b/>
          <w:bCs/>
          <w:sz w:val="24"/>
          <w:szCs w:val="24"/>
          <w:lang w:val="en-GB"/>
        </w:rPr>
      </w:pPr>
      <w:r w:rsidRPr="002C6E6C">
        <w:rPr>
          <w:rFonts w:cstheme="minorHAnsi"/>
          <w:b/>
          <w:bCs/>
          <w:sz w:val="24"/>
          <w:szCs w:val="24"/>
          <w:lang w:val="en-GB"/>
        </w:rPr>
        <w:t>INTRODUCTION</w:t>
      </w:r>
    </w:p>
    <w:p w14:paraId="035FC101" w14:textId="7541FBE9" w:rsidR="0031755C" w:rsidRPr="002C6E6C" w:rsidRDefault="00F12B0F" w:rsidP="00F75150">
      <w:pPr>
        <w:jc w:val="both"/>
        <w:rPr>
          <w:rFonts w:cstheme="minorHAnsi"/>
          <w:sz w:val="24"/>
          <w:szCs w:val="24"/>
          <w:lang w:val="en-GB"/>
        </w:rPr>
      </w:pPr>
      <w:r w:rsidRPr="002C6E6C">
        <w:rPr>
          <w:rFonts w:cstheme="minorHAnsi"/>
          <w:sz w:val="24"/>
          <w:szCs w:val="24"/>
          <w:lang w:val="en-GB"/>
        </w:rPr>
        <w:t>F</w:t>
      </w:r>
      <w:r w:rsidR="0031755C" w:rsidRPr="002C6E6C">
        <w:rPr>
          <w:rFonts w:cstheme="minorHAnsi"/>
          <w:sz w:val="24"/>
          <w:szCs w:val="24"/>
          <w:lang w:val="en-GB"/>
        </w:rPr>
        <w:t>unding programmes are designed to support research, development</w:t>
      </w:r>
      <w:r w:rsidR="004B47CB" w:rsidRPr="002C6E6C">
        <w:rPr>
          <w:rFonts w:cstheme="minorHAnsi"/>
          <w:sz w:val="24"/>
          <w:szCs w:val="24"/>
          <w:lang w:val="en-GB"/>
        </w:rPr>
        <w:t>, innovation,</w:t>
      </w:r>
      <w:r w:rsidR="0031755C" w:rsidRPr="002C6E6C">
        <w:rPr>
          <w:rFonts w:cstheme="minorHAnsi"/>
          <w:sz w:val="24"/>
          <w:szCs w:val="24"/>
          <w:lang w:val="en-GB"/>
        </w:rPr>
        <w:t xml:space="preserve"> and advancement. They represent a great opportunity to get, as well as a challenge to deal with</w:t>
      </w:r>
      <w:r w:rsidR="00E77599">
        <w:rPr>
          <w:rFonts w:cstheme="minorHAnsi"/>
          <w:sz w:val="24"/>
          <w:szCs w:val="24"/>
          <w:lang w:val="en-GB"/>
        </w:rPr>
        <w:t>,</w:t>
      </w:r>
      <w:r w:rsidR="0031755C" w:rsidRPr="002C6E6C">
        <w:rPr>
          <w:rFonts w:cstheme="minorHAnsi"/>
          <w:sz w:val="24"/>
          <w:szCs w:val="24"/>
          <w:lang w:val="en-GB"/>
        </w:rPr>
        <w:t xml:space="preserve"> </w:t>
      </w:r>
      <w:r w:rsidR="00E77599" w:rsidRPr="002C6E6C">
        <w:rPr>
          <w:rFonts w:cstheme="minorHAnsi"/>
          <w:sz w:val="24"/>
          <w:szCs w:val="24"/>
          <w:lang w:val="en-GB"/>
        </w:rPr>
        <w:t>to</w:t>
      </w:r>
      <w:r w:rsidR="0031755C" w:rsidRPr="002C6E6C">
        <w:rPr>
          <w:rFonts w:cstheme="minorHAnsi"/>
          <w:sz w:val="24"/>
          <w:szCs w:val="24"/>
          <w:lang w:val="en-GB"/>
        </w:rPr>
        <w:t xml:space="preserve"> maintain and possibly to improve the already achieved results. </w:t>
      </w:r>
    </w:p>
    <w:p w14:paraId="3670FA36" w14:textId="6D407BFE" w:rsidR="006D08F7" w:rsidRPr="002C6E6C" w:rsidRDefault="00111206" w:rsidP="00F75150">
      <w:pPr>
        <w:jc w:val="both"/>
        <w:rPr>
          <w:rFonts w:cstheme="minorHAnsi"/>
          <w:sz w:val="24"/>
          <w:szCs w:val="24"/>
          <w:lang w:val="en-GB"/>
        </w:rPr>
      </w:pPr>
      <w:r w:rsidRPr="002C6E6C">
        <w:rPr>
          <w:rFonts w:cstheme="minorHAnsi"/>
          <w:sz w:val="24"/>
          <w:szCs w:val="24"/>
          <w:lang w:val="en-GB"/>
        </w:rPr>
        <w:t>T</w:t>
      </w:r>
      <w:r w:rsidR="007812C9" w:rsidRPr="002C6E6C">
        <w:rPr>
          <w:rFonts w:cstheme="minorHAnsi"/>
          <w:sz w:val="24"/>
          <w:szCs w:val="24"/>
          <w:lang w:val="en-GB"/>
        </w:rPr>
        <w:t xml:space="preserve">he current programmes framework </w:t>
      </w:r>
      <w:r w:rsidR="00EC30DA" w:rsidRPr="002C6E6C">
        <w:rPr>
          <w:rFonts w:cstheme="minorHAnsi"/>
          <w:sz w:val="24"/>
          <w:szCs w:val="24"/>
          <w:lang w:val="en-GB"/>
        </w:rPr>
        <w:t>shows</w:t>
      </w:r>
      <w:r w:rsidR="007812C9" w:rsidRPr="002C6E6C">
        <w:rPr>
          <w:rFonts w:cstheme="minorHAnsi"/>
          <w:sz w:val="24"/>
          <w:szCs w:val="24"/>
          <w:lang w:val="en-GB"/>
        </w:rPr>
        <w:t xml:space="preserve"> a high competitiveness and an increasing complexity in </w:t>
      </w:r>
      <w:r w:rsidR="004B47CB" w:rsidRPr="002C6E6C">
        <w:rPr>
          <w:rFonts w:cstheme="minorHAnsi"/>
          <w:sz w:val="24"/>
          <w:szCs w:val="24"/>
          <w:lang w:val="en-GB"/>
        </w:rPr>
        <w:t>establishing</w:t>
      </w:r>
      <w:r w:rsidR="007812C9" w:rsidRPr="002C6E6C">
        <w:rPr>
          <w:rFonts w:cstheme="minorHAnsi"/>
          <w:sz w:val="24"/>
          <w:szCs w:val="24"/>
          <w:lang w:val="en-GB"/>
        </w:rPr>
        <w:t xml:space="preserve"> successful partnership</w:t>
      </w:r>
      <w:r w:rsidR="004B47CB" w:rsidRPr="002C6E6C">
        <w:rPr>
          <w:rFonts w:cstheme="minorHAnsi"/>
          <w:sz w:val="24"/>
          <w:szCs w:val="24"/>
          <w:lang w:val="en-GB"/>
        </w:rPr>
        <w:t>.</w:t>
      </w:r>
      <w:r w:rsidR="00132A66" w:rsidRPr="002C6E6C">
        <w:rPr>
          <w:rFonts w:cstheme="minorHAnsi"/>
          <w:sz w:val="24"/>
          <w:szCs w:val="24"/>
          <w:lang w:val="en-GB"/>
        </w:rPr>
        <w:t xml:space="preserve"> </w:t>
      </w:r>
    </w:p>
    <w:p w14:paraId="3B186099" w14:textId="09C3CBED" w:rsidR="00111206" w:rsidRPr="002C6E6C" w:rsidRDefault="00F75150" w:rsidP="00BF09BA">
      <w:pPr>
        <w:jc w:val="both"/>
        <w:rPr>
          <w:rFonts w:cstheme="minorHAnsi"/>
          <w:sz w:val="24"/>
          <w:szCs w:val="24"/>
          <w:lang w:val="en-GB"/>
        </w:rPr>
      </w:pPr>
      <w:r w:rsidRPr="002C6E6C">
        <w:rPr>
          <w:rFonts w:cstheme="minorHAnsi"/>
          <w:sz w:val="24"/>
          <w:szCs w:val="24"/>
          <w:lang w:val="en-GB"/>
        </w:rPr>
        <w:t xml:space="preserve">University of Camerino </w:t>
      </w:r>
      <w:r w:rsidR="0031755C" w:rsidRPr="002C6E6C">
        <w:rPr>
          <w:rFonts w:cstheme="minorHAnsi"/>
          <w:sz w:val="24"/>
          <w:szCs w:val="24"/>
          <w:lang w:val="en-GB"/>
        </w:rPr>
        <w:t>aims</w:t>
      </w:r>
      <w:r w:rsidRPr="002C6E6C">
        <w:rPr>
          <w:rFonts w:cstheme="minorHAnsi"/>
          <w:sz w:val="24"/>
          <w:szCs w:val="24"/>
          <w:lang w:val="en-GB"/>
        </w:rPr>
        <w:t xml:space="preserve"> at fostering </w:t>
      </w:r>
      <w:r w:rsidR="0031755C" w:rsidRPr="002C6E6C">
        <w:rPr>
          <w:rFonts w:cstheme="minorHAnsi"/>
          <w:sz w:val="24"/>
          <w:szCs w:val="24"/>
          <w:lang w:val="en-GB"/>
        </w:rPr>
        <w:t>its</w:t>
      </w:r>
      <w:r w:rsidRPr="002C6E6C">
        <w:rPr>
          <w:rFonts w:cstheme="minorHAnsi"/>
          <w:sz w:val="24"/>
          <w:szCs w:val="24"/>
          <w:lang w:val="en-GB"/>
        </w:rPr>
        <w:t xml:space="preserve"> participation to </w:t>
      </w:r>
      <w:r w:rsidR="005043B9" w:rsidRPr="002C6E6C">
        <w:rPr>
          <w:rFonts w:cstheme="minorHAnsi"/>
          <w:sz w:val="24"/>
          <w:szCs w:val="24"/>
          <w:lang w:val="en-GB"/>
        </w:rPr>
        <w:t xml:space="preserve">funding </w:t>
      </w:r>
      <w:r w:rsidRPr="002C6E6C">
        <w:rPr>
          <w:rFonts w:cstheme="minorHAnsi"/>
          <w:sz w:val="24"/>
          <w:szCs w:val="24"/>
          <w:lang w:val="en-GB"/>
        </w:rPr>
        <w:t>programmes</w:t>
      </w:r>
      <w:r w:rsidR="004B47CB" w:rsidRPr="002C6E6C">
        <w:rPr>
          <w:rFonts w:cstheme="minorHAnsi"/>
          <w:sz w:val="24"/>
          <w:szCs w:val="24"/>
          <w:lang w:val="en-GB"/>
        </w:rPr>
        <w:t xml:space="preserve">, </w:t>
      </w:r>
      <w:r w:rsidR="005043B9" w:rsidRPr="002C6E6C">
        <w:rPr>
          <w:rFonts w:cstheme="minorHAnsi"/>
          <w:sz w:val="24"/>
          <w:szCs w:val="24"/>
          <w:lang w:val="en-GB"/>
        </w:rPr>
        <w:t>especially those related to research and innovation</w:t>
      </w:r>
      <w:r w:rsidR="004B47CB" w:rsidRPr="002C6E6C">
        <w:rPr>
          <w:rFonts w:cstheme="minorHAnsi"/>
          <w:sz w:val="24"/>
          <w:szCs w:val="24"/>
          <w:lang w:val="en-GB"/>
        </w:rPr>
        <w:t>,</w:t>
      </w:r>
      <w:r w:rsidRPr="002C6E6C">
        <w:rPr>
          <w:rFonts w:cstheme="minorHAnsi"/>
          <w:sz w:val="24"/>
          <w:szCs w:val="24"/>
          <w:lang w:val="en-GB"/>
        </w:rPr>
        <w:t xml:space="preserve"> and at establishing </w:t>
      </w:r>
      <w:r w:rsidR="0007012E">
        <w:rPr>
          <w:rFonts w:cstheme="minorHAnsi"/>
          <w:sz w:val="24"/>
          <w:szCs w:val="24"/>
          <w:lang w:val="en-GB"/>
        </w:rPr>
        <w:t xml:space="preserve">fruitful </w:t>
      </w:r>
      <w:r w:rsidRPr="002C6E6C">
        <w:rPr>
          <w:rFonts w:cstheme="minorHAnsi"/>
          <w:sz w:val="24"/>
          <w:szCs w:val="24"/>
          <w:lang w:val="en-GB"/>
        </w:rPr>
        <w:t xml:space="preserve">collaborations at </w:t>
      </w:r>
      <w:r w:rsidR="005043B9" w:rsidRPr="002C6E6C">
        <w:rPr>
          <w:rFonts w:cstheme="minorHAnsi"/>
          <w:sz w:val="24"/>
          <w:szCs w:val="24"/>
          <w:lang w:val="en-GB"/>
        </w:rPr>
        <w:t>different</w:t>
      </w:r>
      <w:r w:rsidRPr="002C6E6C">
        <w:rPr>
          <w:rFonts w:cstheme="minorHAnsi"/>
          <w:sz w:val="24"/>
          <w:szCs w:val="24"/>
          <w:lang w:val="en-GB"/>
        </w:rPr>
        <w:t xml:space="preserve"> level</w:t>
      </w:r>
      <w:r w:rsidR="005043B9" w:rsidRPr="002C6E6C">
        <w:rPr>
          <w:rFonts w:cstheme="minorHAnsi"/>
          <w:sz w:val="24"/>
          <w:szCs w:val="24"/>
          <w:lang w:val="en-GB"/>
        </w:rPr>
        <w:t>s</w:t>
      </w:r>
      <w:r w:rsidRPr="002C6E6C">
        <w:rPr>
          <w:rFonts w:cstheme="minorHAnsi"/>
          <w:sz w:val="24"/>
          <w:szCs w:val="24"/>
          <w:lang w:val="en-GB"/>
        </w:rPr>
        <w:t>.</w:t>
      </w:r>
      <w:r w:rsidR="00BE4A5B" w:rsidRPr="002C6E6C">
        <w:rPr>
          <w:rFonts w:cstheme="minorHAnsi"/>
          <w:sz w:val="24"/>
          <w:szCs w:val="24"/>
          <w:lang w:val="en-GB"/>
        </w:rPr>
        <w:t xml:space="preserve"> Therefore, there is the need to define new methods, </w:t>
      </w:r>
      <w:r w:rsidR="00BF09BA" w:rsidRPr="002C6E6C">
        <w:rPr>
          <w:rFonts w:cstheme="minorHAnsi"/>
          <w:sz w:val="24"/>
          <w:szCs w:val="24"/>
          <w:lang w:val="en-GB"/>
        </w:rPr>
        <w:t>strategies,</w:t>
      </w:r>
      <w:r w:rsidR="00BE4A5B" w:rsidRPr="002C6E6C">
        <w:rPr>
          <w:rFonts w:cstheme="minorHAnsi"/>
          <w:sz w:val="24"/>
          <w:szCs w:val="24"/>
          <w:lang w:val="en-GB"/>
        </w:rPr>
        <w:t xml:space="preserve"> and tools to improve the successful participation of University of Camerino to the </w:t>
      </w:r>
      <w:r w:rsidR="00110223" w:rsidRPr="002C6E6C">
        <w:rPr>
          <w:rFonts w:cstheme="minorHAnsi"/>
          <w:sz w:val="24"/>
          <w:szCs w:val="24"/>
          <w:lang w:val="en-GB"/>
        </w:rPr>
        <w:t>above-mentioned</w:t>
      </w:r>
      <w:r w:rsidR="00BE4A5B" w:rsidRPr="002C6E6C">
        <w:rPr>
          <w:rFonts w:cstheme="minorHAnsi"/>
          <w:sz w:val="24"/>
          <w:szCs w:val="24"/>
          <w:lang w:val="en-GB"/>
        </w:rPr>
        <w:t xml:space="preserve"> funding programmes, expanding collaboration opportunities at</w:t>
      </w:r>
      <w:r w:rsidR="005043B9" w:rsidRPr="002C6E6C">
        <w:rPr>
          <w:rFonts w:cstheme="minorHAnsi"/>
          <w:sz w:val="24"/>
          <w:szCs w:val="24"/>
          <w:lang w:val="en-GB"/>
        </w:rPr>
        <w:t xml:space="preserve"> local, </w:t>
      </w:r>
      <w:r w:rsidR="0007012E">
        <w:rPr>
          <w:rFonts w:cstheme="minorHAnsi"/>
          <w:sz w:val="24"/>
          <w:szCs w:val="24"/>
          <w:lang w:val="en-GB"/>
        </w:rPr>
        <w:t>N</w:t>
      </w:r>
      <w:r w:rsidR="005043B9" w:rsidRPr="002C6E6C">
        <w:rPr>
          <w:rFonts w:cstheme="minorHAnsi"/>
          <w:sz w:val="24"/>
          <w:szCs w:val="24"/>
          <w:lang w:val="en-GB"/>
        </w:rPr>
        <w:t>ational,</w:t>
      </w:r>
      <w:r w:rsidR="00BE4A5B" w:rsidRPr="002C6E6C">
        <w:rPr>
          <w:rFonts w:cstheme="minorHAnsi"/>
          <w:sz w:val="24"/>
          <w:szCs w:val="24"/>
          <w:lang w:val="en-GB"/>
        </w:rPr>
        <w:t xml:space="preserve"> </w:t>
      </w:r>
      <w:r w:rsidR="00467AFE" w:rsidRPr="002C6E6C">
        <w:rPr>
          <w:rFonts w:cstheme="minorHAnsi"/>
          <w:sz w:val="24"/>
          <w:szCs w:val="24"/>
          <w:lang w:val="en-GB"/>
        </w:rPr>
        <w:t>European,</w:t>
      </w:r>
      <w:r w:rsidR="00BE4A5B" w:rsidRPr="002C6E6C">
        <w:rPr>
          <w:rFonts w:cstheme="minorHAnsi"/>
          <w:sz w:val="24"/>
          <w:szCs w:val="24"/>
          <w:lang w:val="en-GB"/>
        </w:rPr>
        <w:t xml:space="preserve"> </w:t>
      </w:r>
      <w:r w:rsidR="005043B9" w:rsidRPr="002C6E6C">
        <w:rPr>
          <w:rFonts w:cstheme="minorHAnsi"/>
          <w:sz w:val="24"/>
          <w:szCs w:val="24"/>
          <w:lang w:val="en-GB"/>
        </w:rPr>
        <w:t xml:space="preserve">and </w:t>
      </w:r>
      <w:r w:rsidR="0007012E">
        <w:rPr>
          <w:rFonts w:cstheme="minorHAnsi"/>
          <w:sz w:val="24"/>
          <w:szCs w:val="24"/>
          <w:lang w:val="en-GB"/>
        </w:rPr>
        <w:t>I</w:t>
      </w:r>
      <w:r w:rsidR="005043B9" w:rsidRPr="002C6E6C">
        <w:rPr>
          <w:rFonts w:cstheme="minorHAnsi"/>
          <w:sz w:val="24"/>
          <w:szCs w:val="24"/>
          <w:lang w:val="en-GB"/>
        </w:rPr>
        <w:t xml:space="preserve">nternational </w:t>
      </w:r>
      <w:r w:rsidR="00BE4A5B" w:rsidRPr="002C6E6C">
        <w:rPr>
          <w:rFonts w:cstheme="minorHAnsi"/>
          <w:sz w:val="24"/>
          <w:szCs w:val="24"/>
          <w:lang w:val="en-GB"/>
        </w:rPr>
        <w:t>level.</w:t>
      </w:r>
      <w:r w:rsidR="00BF09BA" w:rsidRPr="002C6E6C">
        <w:rPr>
          <w:rFonts w:cstheme="minorHAnsi"/>
          <w:sz w:val="24"/>
          <w:szCs w:val="24"/>
          <w:lang w:val="en-GB"/>
        </w:rPr>
        <w:t xml:space="preserve"> </w:t>
      </w:r>
    </w:p>
    <w:p w14:paraId="1E779E19" w14:textId="6C6ACB7B" w:rsidR="00F75150" w:rsidRPr="002C6E6C" w:rsidRDefault="00BF09BA" w:rsidP="00F75150">
      <w:pPr>
        <w:jc w:val="both"/>
        <w:rPr>
          <w:rFonts w:cstheme="minorHAnsi"/>
          <w:sz w:val="24"/>
          <w:szCs w:val="24"/>
          <w:lang w:val="en-GB"/>
        </w:rPr>
      </w:pPr>
      <w:r w:rsidRPr="002C6E6C">
        <w:rPr>
          <w:rFonts w:cstheme="minorHAnsi"/>
          <w:sz w:val="24"/>
          <w:szCs w:val="24"/>
          <w:lang w:val="en-GB"/>
        </w:rPr>
        <w:t>Interested parties are invited to submit an expression of interest in accordance with the rules set out in this notice.</w:t>
      </w:r>
    </w:p>
    <w:p w14:paraId="1AE107E5" w14:textId="77777777" w:rsidR="00132A66" w:rsidRPr="002C6E6C" w:rsidRDefault="00132A66" w:rsidP="00F75150">
      <w:pPr>
        <w:rPr>
          <w:rFonts w:cstheme="minorHAnsi"/>
          <w:b/>
          <w:bCs/>
          <w:color w:val="4472C4" w:themeColor="accent1"/>
          <w:sz w:val="24"/>
          <w:szCs w:val="24"/>
          <w:lang w:val="en-GB"/>
        </w:rPr>
      </w:pPr>
    </w:p>
    <w:p w14:paraId="2F5F64B4" w14:textId="194E08C7" w:rsidR="00132A66" w:rsidRPr="002C6E6C" w:rsidRDefault="00EC3172" w:rsidP="00181C29">
      <w:pPr>
        <w:jc w:val="center"/>
        <w:rPr>
          <w:rFonts w:cstheme="minorHAnsi"/>
          <w:b/>
          <w:bCs/>
          <w:sz w:val="24"/>
          <w:szCs w:val="24"/>
          <w:lang w:val="en-GB"/>
        </w:rPr>
      </w:pPr>
      <w:r w:rsidRPr="002C6E6C">
        <w:rPr>
          <w:rFonts w:cstheme="minorHAnsi"/>
          <w:b/>
          <w:bCs/>
          <w:sz w:val="24"/>
          <w:szCs w:val="24"/>
          <w:lang w:val="en-GB"/>
        </w:rPr>
        <w:t>INFORMATION</w:t>
      </w:r>
    </w:p>
    <w:p w14:paraId="0A8AF608" w14:textId="5B499A2E" w:rsidR="00F60281" w:rsidRPr="002C6E6C" w:rsidRDefault="00690A4F" w:rsidP="00C241F6">
      <w:pPr>
        <w:pStyle w:val="Paragrafoelenco"/>
        <w:numPr>
          <w:ilvl w:val="0"/>
          <w:numId w:val="1"/>
        </w:numPr>
        <w:jc w:val="both"/>
        <w:rPr>
          <w:rFonts w:cstheme="minorHAnsi"/>
          <w:b/>
          <w:bCs/>
          <w:color w:val="4472C4" w:themeColor="accent1"/>
          <w:sz w:val="24"/>
          <w:szCs w:val="24"/>
          <w:lang w:val="en-GB"/>
        </w:rPr>
      </w:pPr>
      <w:r w:rsidRPr="002C6E6C">
        <w:rPr>
          <w:rFonts w:cstheme="minorHAnsi"/>
          <w:b/>
          <w:bCs/>
          <w:color w:val="4472C4" w:themeColor="accent1"/>
          <w:sz w:val="24"/>
          <w:szCs w:val="24"/>
          <w:lang w:val="en-GB"/>
        </w:rPr>
        <w:t>ELIGIBILITY</w:t>
      </w:r>
    </w:p>
    <w:p w14:paraId="1B3CFC5D" w14:textId="37730423" w:rsidR="00690A4F" w:rsidRPr="002C6E6C" w:rsidRDefault="00690A4F" w:rsidP="00A46E7A">
      <w:pPr>
        <w:jc w:val="both"/>
        <w:rPr>
          <w:rFonts w:cstheme="minorHAnsi"/>
          <w:sz w:val="24"/>
          <w:szCs w:val="24"/>
          <w:lang w:val="en-GB"/>
        </w:rPr>
      </w:pPr>
      <w:r w:rsidRPr="002C6E6C">
        <w:rPr>
          <w:rFonts w:cstheme="minorHAnsi"/>
          <w:sz w:val="24"/>
          <w:szCs w:val="24"/>
          <w:lang w:val="en-GB"/>
        </w:rPr>
        <w:t xml:space="preserve">This “Call for Expression of Interest” is open for </w:t>
      </w:r>
      <w:r w:rsidR="00A54078" w:rsidRPr="002C6E6C">
        <w:rPr>
          <w:rFonts w:cstheme="minorHAnsi"/>
          <w:sz w:val="24"/>
          <w:szCs w:val="24"/>
          <w:lang w:val="en-GB"/>
        </w:rPr>
        <w:t xml:space="preserve">both </w:t>
      </w:r>
      <w:r w:rsidR="00EC3172" w:rsidRPr="002C6E6C">
        <w:rPr>
          <w:rFonts w:cstheme="minorHAnsi"/>
          <w:sz w:val="24"/>
          <w:szCs w:val="24"/>
          <w:lang w:val="en-GB"/>
        </w:rPr>
        <w:t xml:space="preserve">Natural Persons and Legal </w:t>
      </w:r>
      <w:r w:rsidR="0043441F" w:rsidRPr="002C6E6C">
        <w:rPr>
          <w:rFonts w:cstheme="minorHAnsi"/>
          <w:sz w:val="24"/>
          <w:szCs w:val="24"/>
          <w:lang w:val="en-GB"/>
        </w:rPr>
        <w:t>Entities</w:t>
      </w:r>
      <w:r w:rsidR="0007012E">
        <w:rPr>
          <w:rFonts w:cstheme="minorHAnsi"/>
          <w:sz w:val="24"/>
          <w:szCs w:val="24"/>
          <w:lang w:val="en-GB"/>
        </w:rPr>
        <w:t>.</w:t>
      </w:r>
    </w:p>
    <w:p w14:paraId="5E60E05F" w14:textId="77777777" w:rsidR="00690A4F" w:rsidRPr="002C6E6C" w:rsidRDefault="00690A4F" w:rsidP="00A46E7A">
      <w:pPr>
        <w:jc w:val="both"/>
        <w:rPr>
          <w:rFonts w:cstheme="minorHAnsi"/>
          <w:sz w:val="24"/>
          <w:szCs w:val="24"/>
          <w:lang w:val="en-GB"/>
        </w:rPr>
      </w:pPr>
    </w:p>
    <w:p w14:paraId="5FDEE008" w14:textId="65C6A745" w:rsidR="00690A4F" w:rsidRPr="002C6E6C" w:rsidRDefault="00690A4F" w:rsidP="00C241F6">
      <w:pPr>
        <w:pStyle w:val="Paragrafoelenco"/>
        <w:numPr>
          <w:ilvl w:val="0"/>
          <w:numId w:val="1"/>
        </w:numPr>
        <w:rPr>
          <w:rFonts w:cstheme="minorHAnsi"/>
          <w:b/>
          <w:bCs/>
          <w:color w:val="4472C4" w:themeColor="accent1"/>
          <w:sz w:val="24"/>
          <w:szCs w:val="24"/>
          <w:lang w:val="en-GB"/>
        </w:rPr>
      </w:pPr>
      <w:r w:rsidRPr="002C6E6C">
        <w:rPr>
          <w:rFonts w:cstheme="minorHAnsi"/>
          <w:b/>
          <w:bCs/>
          <w:color w:val="4472C4" w:themeColor="accent1"/>
          <w:sz w:val="24"/>
          <w:szCs w:val="24"/>
          <w:lang w:val="en-GB"/>
        </w:rPr>
        <w:t>PURPOSE</w:t>
      </w:r>
      <w:r w:rsidR="00D44C50" w:rsidRPr="002C6E6C">
        <w:rPr>
          <w:rFonts w:cstheme="minorHAnsi"/>
          <w:b/>
          <w:bCs/>
          <w:color w:val="4472C4" w:themeColor="accent1"/>
          <w:sz w:val="24"/>
          <w:szCs w:val="24"/>
          <w:lang w:val="en-GB"/>
        </w:rPr>
        <w:t xml:space="preserve"> </w:t>
      </w:r>
    </w:p>
    <w:p w14:paraId="581A1456" w14:textId="7B8B0E57" w:rsidR="00551320" w:rsidRDefault="008A432F" w:rsidP="00A46E7A">
      <w:pPr>
        <w:jc w:val="both"/>
        <w:rPr>
          <w:rFonts w:cstheme="minorHAnsi"/>
          <w:sz w:val="24"/>
          <w:szCs w:val="24"/>
          <w:lang w:val="en-GB"/>
        </w:rPr>
      </w:pPr>
      <w:r w:rsidRPr="002C6E6C">
        <w:rPr>
          <w:rFonts w:cstheme="minorHAnsi"/>
          <w:sz w:val="24"/>
          <w:szCs w:val="24"/>
          <w:lang w:val="en-GB"/>
        </w:rPr>
        <w:t xml:space="preserve">The aim of the call for expression of interest is to establish </w:t>
      </w:r>
      <w:r w:rsidR="00566053" w:rsidRPr="002C6E6C">
        <w:rPr>
          <w:rFonts w:cstheme="minorHAnsi"/>
          <w:sz w:val="24"/>
          <w:szCs w:val="24"/>
          <w:lang w:val="en-GB"/>
        </w:rPr>
        <w:t xml:space="preserve">a </w:t>
      </w:r>
      <w:r w:rsidR="00551320" w:rsidRPr="002C6E6C">
        <w:rPr>
          <w:rFonts w:cstheme="minorHAnsi"/>
          <w:sz w:val="24"/>
          <w:szCs w:val="24"/>
          <w:lang w:val="en-GB"/>
        </w:rPr>
        <w:t>Long list</w:t>
      </w:r>
      <w:r w:rsidRPr="002C6E6C">
        <w:rPr>
          <w:rFonts w:cstheme="minorHAnsi"/>
          <w:sz w:val="24"/>
          <w:szCs w:val="24"/>
          <w:lang w:val="en-GB"/>
        </w:rPr>
        <w:t xml:space="preserve"> </w:t>
      </w:r>
      <w:r w:rsidR="00566053" w:rsidRPr="002C6E6C">
        <w:rPr>
          <w:rFonts w:cstheme="minorHAnsi"/>
          <w:sz w:val="24"/>
          <w:szCs w:val="24"/>
          <w:lang w:val="en-GB"/>
        </w:rPr>
        <w:t>to potentially</w:t>
      </w:r>
      <w:r w:rsidRPr="002C6E6C">
        <w:rPr>
          <w:rFonts w:cstheme="minorHAnsi"/>
          <w:sz w:val="24"/>
          <w:szCs w:val="24"/>
          <w:lang w:val="en-GB"/>
        </w:rPr>
        <w:t xml:space="preserve"> deliver professional services </w:t>
      </w:r>
      <w:r w:rsidR="00FA31F4" w:rsidRPr="002C6E6C">
        <w:rPr>
          <w:rFonts w:cstheme="minorHAnsi"/>
          <w:sz w:val="24"/>
          <w:szCs w:val="24"/>
          <w:lang w:val="en-GB"/>
        </w:rPr>
        <w:t xml:space="preserve">on </w:t>
      </w:r>
      <w:r w:rsidR="00C76772" w:rsidRPr="002C6E6C">
        <w:rPr>
          <w:rFonts w:cstheme="minorHAnsi"/>
          <w:sz w:val="24"/>
          <w:szCs w:val="24"/>
          <w:lang w:val="en-GB"/>
        </w:rPr>
        <w:t xml:space="preserve">funding opportunities at International, European, </w:t>
      </w:r>
      <w:r w:rsidR="00B56584" w:rsidRPr="002C6E6C">
        <w:rPr>
          <w:rFonts w:cstheme="minorHAnsi"/>
          <w:sz w:val="24"/>
          <w:szCs w:val="24"/>
          <w:lang w:val="en-GB"/>
        </w:rPr>
        <w:t>N</w:t>
      </w:r>
      <w:r w:rsidR="00C76772" w:rsidRPr="002C6E6C">
        <w:rPr>
          <w:rFonts w:cstheme="minorHAnsi"/>
          <w:sz w:val="24"/>
          <w:szCs w:val="24"/>
          <w:lang w:val="en-GB"/>
        </w:rPr>
        <w:t xml:space="preserve">ational and </w:t>
      </w:r>
      <w:r w:rsidR="0007012E">
        <w:rPr>
          <w:rFonts w:cstheme="minorHAnsi"/>
          <w:sz w:val="24"/>
          <w:szCs w:val="24"/>
          <w:lang w:val="en-GB"/>
        </w:rPr>
        <w:t>l</w:t>
      </w:r>
      <w:r w:rsidR="00C76772" w:rsidRPr="002C6E6C">
        <w:rPr>
          <w:rFonts w:cstheme="minorHAnsi"/>
          <w:sz w:val="24"/>
          <w:szCs w:val="24"/>
          <w:lang w:val="en-GB"/>
        </w:rPr>
        <w:t>ocal level</w:t>
      </w:r>
      <w:r w:rsidRPr="002C6E6C">
        <w:rPr>
          <w:rFonts w:cstheme="minorHAnsi"/>
          <w:sz w:val="24"/>
          <w:szCs w:val="24"/>
          <w:lang w:val="en-GB"/>
        </w:rPr>
        <w:t xml:space="preserve">, </w:t>
      </w:r>
      <w:r w:rsidR="00C76772" w:rsidRPr="002C6E6C">
        <w:rPr>
          <w:rFonts w:cstheme="minorHAnsi"/>
          <w:sz w:val="24"/>
          <w:szCs w:val="24"/>
          <w:lang w:val="en-GB"/>
        </w:rPr>
        <w:t xml:space="preserve">by </w:t>
      </w:r>
      <w:r w:rsidR="00F75150" w:rsidRPr="002C6E6C">
        <w:rPr>
          <w:rFonts w:cstheme="minorHAnsi"/>
          <w:sz w:val="24"/>
          <w:szCs w:val="24"/>
          <w:lang w:val="en-GB"/>
        </w:rPr>
        <w:t>provid</w:t>
      </w:r>
      <w:r w:rsidR="00C76772" w:rsidRPr="002C6E6C">
        <w:rPr>
          <w:rFonts w:cstheme="minorHAnsi"/>
          <w:sz w:val="24"/>
          <w:szCs w:val="24"/>
          <w:lang w:val="en-GB"/>
        </w:rPr>
        <w:t>ing</w:t>
      </w:r>
      <w:r w:rsidR="00F75150" w:rsidRPr="002C6E6C">
        <w:rPr>
          <w:rFonts w:cstheme="minorHAnsi"/>
          <w:sz w:val="24"/>
          <w:szCs w:val="24"/>
          <w:lang w:val="en-GB"/>
        </w:rPr>
        <w:t xml:space="preserve"> advisory</w:t>
      </w:r>
      <w:r w:rsidR="008E7E85" w:rsidRPr="002C6E6C">
        <w:rPr>
          <w:rFonts w:cstheme="minorHAnsi"/>
          <w:sz w:val="24"/>
          <w:szCs w:val="24"/>
          <w:lang w:val="en-GB"/>
        </w:rPr>
        <w:t xml:space="preserve">, </w:t>
      </w:r>
      <w:r w:rsidR="00C76772" w:rsidRPr="002C6E6C">
        <w:rPr>
          <w:rFonts w:cstheme="minorHAnsi"/>
          <w:sz w:val="24"/>
          <w:szCs w:val="24"/>
          <w:lang w:val="en-GB"/>
        </w:rPr>
        <w:t xml:space="preserve">investigating grant options, </w:t>
      </w:r>
      <w:r w:rsidR="00F75150" w:rsidRPr="002C6E6C">
        <w:rPr>
          <w:rFonts w:cstheme="minorHAnsi"/>
          <w:sz w:val="24"/>
          <w:szCs w:val="24"/>
          <w:lang w:val="en-GB"/>
        </w:rPr>
        <w:t xml:space="preserve">project </w:t>
      </w:r>
      <w:r w:rsidR="008E7E85" w:rsidRPr="002C6E6C">
        <w:rPr>
          <w:rFonts w:cstheme="minorHAnsi"/>
          <w:sz w:val="24"/>
          <w:szCs w:val="24"/>
          <w:lang w:val="en-GB"/>
        </w:rPr>
        <w:t>design</w:t>
      </w:r>
      <w:r w:rsidR="00C76772" w:rsidRPr="002C6E6C">
        <w:rPr>
          <w:rFonts w:cstheme="minorHAnsi"/>
          <w:sz w:val="24"/>
          <w:szCs w:val="24"/>
          <w:lang w:val="en-GB"/>
        </w:rPr>
        <w:t>ing</w:t>
      </w:r>
      <w:r w:rsidR="008E7E85" w:rsidRPr="002C6E6C">
        <w:rPr>
          <w:rFonts w:cstheme="minorHAnsi"/>
          <w:sz w:val="24"/>
          <w:szCs w:val="24"/>
          <w:lang w:val="en-GB"/>
        </w:rPr>
        <w:t xml:space="preserve"> and </w:t>
      </w:r>
      <w:r w:rsidR="00F75150" w:rsidRPr="002C6E6C">
        <w:rPr>
          <w:rFonts w:cstheme="minorHAnsi"/>
          <w:sz w:val="24"/>
          <w:szCs w:val="24"/>
          <w:lang w:val="en-GB"/>
        </w:rPr>
        <w:t>management services</w:t>
      </w:r>
      <w:r w:rsidRPr="002C6E6C">
        <w:rPr>
          <w:rFonts w:cstheme="minorHAnsi"/>
          <w:sz w:val="24"/>
          <w:szCs w:val="24"/>
          <w:lang w:val="en-GB"/>
        </w:rPr>
        <w:t xml:space="preserve">, especially </w:t>
      </w:r>
      <w:r w:rsidR="00C76772" w:rsidRPr="002C6E6C">
        <w:rPr>
          <w:rFonts w:cstheme="minorHAnsi"/>
          <w:sz w:val="24"/>
          <w:szCs w:val="24"/>
          <w:lang w:val="en-GB"/>
        </w:rPr>
        <w:t>in the field of</w:t>
      </w:r>
      <w:r w:rsidR="00F75150" w:rsidRPr="002C6E6C">
        <w:rPr>
          <w:rFonts w:cstheme="minorHAnsi"/>
          <w:sz w:val="24"/>
          <w:szCs w:val="24"/>
          <w:lang w:val="en-GB"/>
        </w:rPr>
        <w:t xml:space="preserve"> research and innovation. </w:t>
      </w:r>
    </w:p>
    <w:p w14:paraId="20B21D6A" w14:textId="737DEBC6" w:rsidR="00551320" w:rsidRDefault="00551320" w:rsidP="00A46E7A">
      <w:pPr>
        <w:jc w:val="both"/>
        <w:rPr>
          <w:rFonts w:cstheme="minorHAnsi"/>
          <w:sz w:val="24"/>
          <w:szCs w:val="24"/>
          <w:lang w:val="en-GB"/>
        </w:rPr>
      </w:pPr>
      <w:r w:rsidRPr="00551320">
        <w:rPr>
          <w:rFonts w:cstheme="minorHAnsi"/>
          <w:sz w:val="24"/>
          <w:szCs w:val="24"/>
          <w:lang w:val="en-GB"/>
        </w:rPr>
        <w:t xml:space="preserve">The </w:t>
      </w:r>
      <w:r>
        <w:rPr>
          <w:rFonts w:cstheme="minorHAnsi"/>
          <w:sz w:val="24"/>
          <w:szCs w:val="24"/>
          <w:lang w:val="en-GB"/>
        </w:rPr>
        <w:t>call for Interest</w:t>
      </w:r>
      <w:r w:rsidRPr="00551320">
        <w:rPr>
          <w:rFonts w:cstheme="minorHAnsi"/>
          <w:sz w:val="24"/>
          <w:szCs w:val="24"/>
          <w:lang w:val="en-GB"/>
        </w:rPr>
        <w:t xml:space="preserve"> responds to the need to </w:t>
      </w:r>
      <w:r>
        <w:rPr>
          <w:rFonts w:cstheme="minorHAnsi"/>
          <w:sz w:val="24"/>
          <w:szCs w:val="24"/>
          <w:lang w:val="en-GB"/>
        </w:rPr>
        <w:t>carry out</w:t>
      </w:r>
      <w:r w:rsidRPr="00551320">
        <w:rPr>
          <w:rFonts w:cstheme="minorHAnsi"/>
          <w:sz w:val="24"/>
          <w:szCs w:val="24"/>
          <w:lang w:val="en-GB"/>
        </w:rPr>
        <w:t xml:space="preserve"> the assessment procedures in compliance with the principles of transparency, publicity, </w:t>
      </w:r>
      <w:r w:rsidR="000329AA" w:rsidRPr="00551320">
        <w:rPr>
          <w:rFonts w:cstheme="minorHAnsi"/>
          <w:sz w:val="24"/>
          <w:szCs w:val="24"/>
          <w:lang w:val="en-GB"/>
        </w:rPr>
        <w:t>impartiality,</w:t>
      </w:r>
      <w:r w:rsidRPr="00551320">
        <w:rPr>
          <w:rFonts w:cstheme="minorHAnsi"/>
          <w:sz w:val="24"/>
          <w:szCs w:val="24"/>
          <w:lang w:val="en-GB"/>
        </w:rPr>
        <w:t xml:space="preserve"> and equal opportunities,</w:t>
      </w:r>
      <w:r>
        <w:rPr>
          <w:rFonts w:cstheme="minorHAnsi"/>
          <w:sz w:val="24"/>
          <w:szCs w:val="24"/>
          <w:lang w:val="en-GB"/>
        </w:rPr>
        <w:t xml:space="preserve"> and also</w:t>
      </w:r>
      <w:r w:rsidRPr="00551320">
        <w:rPr>
          <w:rFonts w:cstheme="minorHAnsi"/>
          <w:sz w:val="24"/>
          <w:szCs w:val="24"/>
          <w:lang w:val="en-GB"/>
        </w:rPr>
        <w:t xml:space="preserve"> to ensure effectiveness, efficiency, cost-effectiveness and speed of the procedures.</w:t>
      </w:r>
    </w:p>
    <w:p w14:paraId="42896D8E" w14:textId="38A2C987" w:rsidR="009A2574" w:rsidRPr="007B0E50" w:rsidRDefault="007B0E50" w:rsidP="00A46E7A">
      <w:pPr>
        <w:jc w:val="both"/>
        <w:rPr>
          <w:rFonts w:cstheme="minorHAnsi"/>
          <w:sz w:val="24"/>
          <w:szCs w:val="24"/>
          <w:lang w:val="en-GB"/>
        </w:rPr>
      </w:pPr>
      <w:r>
        <w:rPr>
          <w:rFonts w:cstheme="minorHAnsi"/>
          <w:sz w:val="24"/>
          <w:szCs w:val="24"/>
          <w:lang w:val="en-GB"/>
        </w:rPr>
        <w:t>Experts</w:t>
      </w:r>
      <w:r w:rsidR="00ED6A8C">
        <w:rPr>
          <w:rFonts w:cstheme="minorHAnsi"/>
          <w:sz w:val="24"/>
          <w:szCs w:val="24"/>
          <w:lang w:val="en-GB"/>
        </w:rPr>
        <w:t xml:space="preserve"> to support the University of Camerino </w:t>
      </w:r>
      <w:r w:rsidR="00ED6A8C" w:rsidRPr="00ED6A8C">
        <w:rPr>
          <w:rFonts w:cstheme="minorHAnsi"/>
          <w:sz w:val="24"/>
          <w:szCs w:val="24"/>
          <w:lang w:val="en-GB"/>
        </w:rPr>
        <w:t>on funding opportunities</w:t>
      </w:r>
      <w:r w:rsidR="00ED6A8C">
        <w:rPr>
          <w:rFonts w:cstheme="minorHAnsi"/>
          <w:sz w:val="24"/>
          <w:szCs w:val="24"/>
          <w:lang w:val="en-GB"/>
        </w:rPr>
        <w:t xml:space="preserve"> will be selected only through the </w:t>
      </w:r>
      <w:r w:rsidR="003B2E96">
        <w:rPr>
          <w:rFonts w:cstheme="minorHAnsi"/>
          <w:sz w:val="24"/>
          <w:szCs w:val="24"/>
          <w:lang w:val="en-GB"/>
        </w:rPr>
        <w:t>long list.</w:t>
      </w:r>
      <w:r w:rsidR="00ED6A8C">
        <w:rPr>
          <w:rFonts w:cstheme="minorHAnsi"/>
          <w:sz w:val="24"/>
          <w:szCs w:val="24"/>
          <w:lang w:val="en-GB"/>
        </w:rPr>
        <w:t xml:space="preserve"> </w:t>
      </w:r>
    </w:p>
    <w:p w14:paraId="0DB465AE" w14:textId="77777777" w:rsidR="00D44C50" w:rsidRPr="002C6E6C" w:rsidRDefault="00D44C50" w:rsidP="00A46E7A">
      <w:pPr>
        <w:jc w:val="both"/>
        <w:rPr>
          <w:rFonts w:cstheme="minorHAnsi"/>
          <w:sz w:val="24"/>
          <w:szCs w:val="24"/>
          <w:lang w:val="en-GB"/>
        </w:rPr>
      </w:pPr>
    </w:p>
    <w:p w14:paraId="5CAD7B0F" w14:textId="609FFF23" w:rsidR="00D44C50" w:rsidRPr="002C6E6C" w:rsidRDefault="00D44C50" w:rsidP="00D44C50">
      <w:pPr>
        <w:pStyle w:val="Paragrafoelenco"/>
        <w:numPr>
          <w:ilvl w:val="0"/>
          <w:numId w:val="1"/>
        </w:numPr>
        <w:rPr>
          <w:rFonts w:cstheme="minorHAnsi"/>
          <w:b/>
          <w:bCs/>
          <w:color w:val="4472C4" w:themeColor="accent1"/>
          <w:sz w:val="24"/>
          <w:szCs w:val="24"/>
          <w:lang w:val="en-GB"/>
        </w:rPr>
      </w:pPr>
      <w:r w:rsidRPr="002C6E6C">
        <w:rPr>
          <w:rFonts w:cstheme="minorHAnsi"/>
          <w:b/>
          <w:bCs/>
          <w:color w:val="4472C4" w:themeColor="accent1"/>
          <w:sz w:val="24"/>
          <w:szCs w:val="24"/>
          <w:lang w:val="en-GB"/>
        </w:rPr>
        <w:t>THEMATIC AREAS OF INTEREST</w:t>
      </w:r>
    </w:p>
    <w:p w14:paraId="4240F9CA" w14:textId="0E30C91D" w:rsidR="00E17C2D" w:rsidRPr="002C6E6C" w:rsidRDefault="00C241F6" w:rsidP="00A46E7A">
      <w:pPr>
        <w:jc w:val="both"/>
        <w:rPr>
          <w:rFonts w:cstheme="minorHAnsi"/>
          <w:sz w:val="24"/>
          <w:szCs w:val="24"/>
          <w:lang w:val="en-GB"/>
        </w:rPr>
      </w:pPr>
      <w:r w:rsidRPr="002C6E6C">
        <w:rPr>
          <w:rFonts w:cstheme="minorHAnsi"/>
          <w:sz w:val="24"/>
          <w:szCs w:val="24"/>
          <w:lang w:val="en-GB"/>
        </w:rPr>
        <w:t>University of Camerino - in line with its mission and</w:t>
      </w:r>
      <w:r w:rsidR="00D44C50" w:rsidRPr="002C6E6C">
        <w:rPr>
          <w:rFonts w:cstheme="minorHAnsi"/>
          <w:sz w:val="24"/>
          <w:szCs w:val="24"/>
          <w:lang w:val="en-GB"/>
        </w:rPr>
        <w:t xml:space="preserve"> with</w:t>
      </w:r>
      <w:r w:rsidRPr="002C6E6C">
        <w:rPr>
          <w:rFonts w:cstheme="minorHAnsi"/>
          <w:sz w:val="24"/>
          <w:szCs w:val="24"/>
          <w:lang w:val="en-GB"/>
        </w:rPr>
        <w:t xml:space="preserve"> its activity within the research and innovation sector</w:t>
      </w:r>
      <w:r w:rsidR="0007012E">
        <w:rPr>
          <w:rFonts w:cstheme="minorHAnsi"/>
          <w:sz w:val="24"/>
          <w:szCs w:val="24"/>
          <w:lang w:val="en-GB"/>
        </w:rPr>
        <w:t xml:space="preserve"> -</w:t>
      </w:r>
      <w:r w:rsidRPr="002C6E6C">
        <w:rPr>
          <w:rFonts w:cstheme="minorHAnsi"/>
          <w:sz w:val="24"/>
          <w:szCs w:val="24"/>
          <w:lang w:val="en-GB"/>
        </w:rPr>
        <w:t xml:space="preserve"> invites interested experts to submit an application</w:t>
      </w:r>
      <w:r w:rsidR="0007012E">
        <w:rPr>
          <w:rFonts w:cstheme="minorHAnsi"/>
          <w:sz w:val="24"/>
          <w:szCs w:val="24"/>
          <w:lang w:val="en-GB"/>
        </w:rPr>
        <w:t xml:space="preserve"> with respect to the </w:t>
      </w:r>
      <w:r w:rsidR="00E22ACE" w:rsidRPr="002C6E6C">
        <w:rPr>
          <w:rFonts w:cstheme="minorHAnsi"/>
          <w:sz w:val="24"/>
          <w:szCs w:val="24"/>
          <w:lang w:val="en-GB"/>
        </w:rPr>
        <w:t>thematic areas of interest as follow</w:t>
      </w:r>
      <w:r w:rsidR="00E17C2D" w:rsidRPr="002C6E6C">
        <w:rPr>
          <w:rFonts w:cstheme="minorHAnsi"/>
          <w:sz w:val="24"/>
          <w:szCs w:val="24"/>
          <w:lang w:val="en-GB"/>
        </w:rPr>
        <w:t>:</w:t>
      </w:r>
    </w:p>
    <w:p w14:paraId="247ACB6D" w14:textId="65DD747B" w:rsidR="00F46BC3" w:rsidRPr="002C6E6C" w:rsidRDefault="000329AA" w:rsidP="00A46E7A">
      <w:pPr>
        <w:pStyle w:val="Paragrafoelenco"/>
        <w:numPr>
          <w:ilvl w:val="0"/>
          <w:numId w:val="18"/>
        </w:numPr>
        <w:jc w:val="both"/>
        <w:rPr>
          <w:rFonts w:cstheme="minorHAnsi"/>
          <w:sz w:val="24"/>
          <w:szCs w:val="24"/>
          <w:lang w:val="en-GB"/>
        </w:rPr>
      </w:pPr>
      <w:r>
        <w:rPr>
          <w:rFonts w:cstheme="minorHAnsi"/>
          <w:sz w:val="24"/>
          <w:szCs w:val="24"/>
          <w:lang w:val="en-GB"/>
        </w:rPr>
        <w:lastRenderedPageBreak/>
        <w:t xml:space="preserve">AREA </w:t>
      </w:r>
      <w:r w:rsidR="00D44C50" w:rsidRPr="002C6E6C">
        <w:rPr>
          <w:rFonts w:cstheme="minorHAnsi"/>
          <w:sz w:val="24"/>
          <w:szCs w:val="24"/>
          <w:lang w:val="en-GB"/>
        </w:rPr>
        <w:t xml:space="preserve">PROPOSAL MANAGEMENT </w:t>
      </w:r>
    </w:p>
    <w:p w14:paraId="1F71D787" w14:textId="7BF6745A" w:rsidR="00E17C2D" w:rsidRPr="002C6E6C" w:rsidRDefault="00566053" w:rsidP="00A46E7A">
      <w:pPr>
        <w:spacing w:after="0" w:line="240" w:lineRule="auto"/>
        <w:jc w:val="both"/>
        <w:rPr>
          <w:rFonts w:cstheme="minorHAnsi"/>
          <w:sz w:val="24"/>
          <w:szCs w:val="24"/>
          <w:lang w:val="en-GB"/>
        </w:rPr>
      </w:pPr>
      <w:r w:rsidRPr="002C6E6C">
        <w:rPr>
          <w:rFonts w:cstheme="minorHAnsi"/>
          <w:sz w:val="24"/>
          <w:szCs w:val="24"/>
          <w:lang w:val="en-GB"/>
        </w:rPr>
        <w:t>Main</w:t>
      </w:r>
      <w:r w:rsidR="00E17C2D" w:rsidRPr="002C6E6C">
        <w:rPr>
          <w:rFonts w:cstheme="minorHAnsi"/>
          <w:sz w:val="24"/>
          <w:szCs w:val="24"/>
          <w:lang w:val="en-GB"/>
        </w:rPr>
        <w:t xml:space="preserve"> </w:t>
      </w:r>
      <w:r w:rsidR="000329AA">
        <w:rPr>
          <w:rFonts w:cstheme="minorHAnsi"/>
          <w:sz w:val="24"/>
          <w:szCs w:val="24"/>
          <w:lang w:val="en-GB"/>
        </w:rPr>
        <w:t>Tasks</w:t>
      </w:r>
      <w:r w:rsidR="00BF09BA" w:rsidRPr="002C6E6C">
        <w:rPr>
          <w:rFonts w:cstheme="minorHAnsi"/>
          <w:sz w:val="24"/>
          <w:szCs w:val="24"/>
          <w:lang w:val="en-GB"/>
        </w:rPr>
        <w:t xml:space="preserve"> (interalia)</w:t>
      </w:r>
      <w:r w:rsidR="00E17C2D" w:rsidRPr="002C6E6C">
        <w:rPr>
          <w:rFonts w:cstheme="minorHAnsi"/>
          <w:sz w:val="24"/>
          <w:szCs w:val="24"/>
          <w:lang w:val="en-GB"/>
        </w:rPr>
        <w:t>:</w:t>
      </w:r>
    </w:p>
    <w:p w14:paraId="0BCCBE5C" w14:textId="77777777" w:rsidR="00467AFE" w:rsidRPr="002C6E6C" w:rsidRDefault="00467AFE" w:rsidP="00A46E7A">
      <w:pPr>
        <w:numPr>
          <w:ilvl w:val="0"/>
          <w:numId w:val="10"/>
        </w:numPr>
        <w:shd w:val="clear" w:color="auto" w:fill="FFFFFF"/>
        <w:spacing w:after="0" w:line="360" w:lineRule="atLeast"/>
        <w:jc w:val="both"/>
        <w:rPr>
          <w:rFonts w:cstheme="minorHAnsi"/>
          <w:sz w:val="24"/>
          <w:szCs w:val="24"/>
          <w:lang w:val="en-GB"/>
        </w:rPr>
      </w:pPr>
      <w:r w:rsidRPr="002C6E6C">
        <w:rPr>
          <w:rFonts w:cstheme="minorHAnsi"/>
          <w:sz w:val="24"/>
          <w:szCs w:val="24"/>
          <w:lang w:val="en-GB"/>
        </w:rPr>
        <w:t>Grant identification.</w:t>
      </w:r>
    </w:p>
    <w:p w14:paraId="3628530A" w14:textId="68B2EBFE" w:rsidR="00467AFE" w:rsidRPr="002C6E6C" w:rsidRDefault="00467AFE" w:rsidP="00A46E7A">
      <w:pPr>
        <w:numPr>
          <w:ilvl w:val="0"/>
          <w:numId w:val="10"/>
        </w:numPr>
        <w:shd w:val="clear" w:color="auto" w:fill="FFFFFF"/>
        <w:spacing w:after="0" w:line="360" w:lineRule="atLeast"/>
        <w:jc w:val="both"/>
        <w:rPr>
          <w:rFonts w:cstheme="minorHAnsi"/>
          <w:sz w:val="24"/>
          <w:szCs w:val="24"/>
          <w:lang w:val="en-GB"/>
        </w:rPr>
      </w:pPr>
      <w:r w:rsidRPr="002C6E6C">
        <w:rPr>
          <w:rFonts w:cstheme="minorHAnsi"/>
          <w:sz w:val="24"/>
          <w:szCs w:val="24"/>
          <w:lang w:val="en-GB"/>
        </w:rPr>
        <w:t>Consortium recruitment.</w:t>
      </w:r>
    </w:p>
    <w:p w14:paraId="48A5BF6A" w14:textId="4C250D9A" w:rsidR="00467AFE" w:rsidRPr="002C6E6C" w:rsidRDefault="00467AFE" w:rsidP="00DC71B4">
      <w:pPr>
        <w:pStyle w:val="Paragrafoelenco"/>
        <w:numPr>
          <w:ilvl w:val="0"/>
          <w:numId w:val="10"/>
        </w:numPr>
        <w:shd w:val="clear" w:color="auto" w:fill="FFFFFF"/>
        <w:spacing w:after="0" w:line="360" w:lineRule="atLeast"/>
        <w:jc w:val="both"/>
        <w:rPr>
          <w:rFonts w:cstheme="minorHAnsi"/>
          <w:sz w:val="24"/>
          <w:szCs w:val="24"/>
          <w:lang w:val="en-GB"/>
        </w:rPr>
      </w:pPr>
      <w:r w:rsidRPr="002C6E6C">
        <w:rPr>
          <w:rFonts w:cstheme="minorHAnsi"/>
          <w:sz w:val="24"/>
          <w:szCs w:val="24"/>
          <w:lang w:val="en-GB"/>
        </w:rPr>
        <w:t>Coordinat</w:t>
      </w:r>
      <w:r w:rsidR="0007012E">
        <w:rPr>
          <w:rFonts w:cstheme="minorHAnsi"/>
          <w:sz w:val="24"/>
          <w:szCs w:val="24"/>
          <w:lang w:val="en-GB"/>
        </w:rPr>
        <w:t>ion of</w:t>
      </w:r>
      <w:r w:rsidRPr="002C6E6C">
        <w:rPr>
          <w:rFonts w:cstheme="minorHAnsi"/>
          <w:sz w:val="24"/>
          <w:szCs w:val="24"/>
          <w:lang w:val="en-GB"/>
        </w:rPr>
        <w:t xml:space="preserve"> project documentation, according to the needs of each programme.</w:t>
      </w:r>
    </w:p>
    <w:p w14:paraId="3B2FA828" w14:textId="44B0AB3B" w:rsidR="00F46BC3" w:rsidRPr="002C6E6C" w:rsidRDefault="00F46BC3" w:rsidP="00DC71B4">
      <w:pPr>
        <w:pStyle w:val="Paragrafoelenco"/>
        <w:numPr>
          <w:ilvl w:val="0"/>
          <w:numId w:val="10"/>
        </w:numPr>
        <w:shd w:val="clear" w:color="auto" w:fill="FFFFFF"/>
        <w:spacing w:after="0" w:line="360" w:lineRule="atLeast"/>
        <w:jc w:val="both"/>
        <w:rPr>
          <w:rFonts w:cstheme="minorHAnsi"/>
          <w:sz w:val="24"/>
          <w:szCs w:val="24"/>
          <w:lang w:val="en-GB"/>
        </w:rPr>
      </w:pPr>
      <w:r w:rsidRPr="002C6E6C">
        <w:rPr>
          <w:rFonts w:cstheme="minorHAnsi"/>
          <w:sz w:val="24"/>
          <w:szCs w:val="24"/>
          <w:lang w:val="en-GB"/>
        </w:rPr>
        <w:t xml:space="preserve">Application writing, either in full or related to some specific work packages like project management, exploitation and dissemination or monitoring and </w:t>
      </w:r>
      <w:r w:rsidR="00916A66" w:rsidRPr="002C6E6C">
        <w:rPr>
          <w:rFonts w:cstheme="minorHAnsi"/>
          <w:sz w:val="24"/>
          <w:szCs w:val="24"/>
          <w:lang w:val="en-GB"/>
        </w:rPr>
        <w:t>evaluation.</w:t>
      </w:r>
    </w:p>
    <w:p w14:paraId="772E5F8A" w14:textId="799D6359" w:rsidR="00467AFE" w:rsidRPr="002C6E6C" w:rsidRDefault="00467AFE" w:rsidP="00467AFE">
      <w:pPr>
        <w:numPr>
          <w:ilvl w:val="0"/>
          <w:numId w:val="10"/>
        </w:numPr>
        <w:shd w:val="clear" w:color="auto" w:fill="FFFFFF"/>
        <w:spacing w:after="0" w:line="360" w:lineRule="atLeast"/>
        <w:jc w:val="both"/>
        <w:rPr>
          <w:rFonts w:cstheme="minorHAnsi"/>
          <w:sz w:val="24"/>
          <w:szCs w:val="24"/>
          <w:lang w:val="en-GB"/>
        </w:rPr>
      </w:pPr>
      <w:r w:rsidRPr="002C6E6C">
        <w:rPr>
          <w:rFonts w:cstheme="minorHAnsi"/>
          <w:sz w:val="24"/>
          <w:szCs w:val="24"/>
          <w:lang w:val="en-GB"/>
        </w:rPr>
        <w:t>Budgeting.</w:t>
      </w:r>
    </w:p>
    <w:p w14:paraId="2E52D668" w14:textId="1B74165D" w:rsidR="00F46BC3" w:rsidRPr="002C6E6C" w:rsidRDefault="00F46BC3" w:rsidP="00A46E7A">
      <w:pPr>
        <w:numPr>
          <w:ilvl w:val="0"/>
          <w:numId w:val="10"/>
        </w:numPr>
        <w:shd w:val="clear" w:color="auto" w:fill="FFFFFF"/>
        <w:spacing w:after="0" w:line="360" w:lineRule="atLeast"/>
        <w:jc w:val="both"/>
        <w:rPr>
          <w:rFonts w:cstheme="minorHAnsi"/>
          <w:sz w:val="24"/>
          <w:szCs w:val="24"/>
          <w:lang w:val="en-GB"/>
        </w:rPr>
      </w:pPr>
      <w:r w:rsidRPr="002C6E6C">
        <w:rPr>
          <w:rFonts w:cstheme="minorHAnsi"/>
          <w:sz w:val="24"/>
          <w:szCs w:val="24"/>
          <w:lang w:val="en-GB"/>
        </w:rPr>
        <w:t>Proofreading and assessment of eligibility of the proposal</w:t>
      </w:r>
      <w:r w:rsidR="00916A66" w:rsidRPr="002C6E6C">
        <w:rPr>
          <w:rFonts w:cstheme="minorHAnsi"/>
          <w:sz w:val="24"/>
          <w:szCs w:val="24"/>
          <w:lang w:val="en-GB"/>
        </w:rPr>
        <w:t>, taking into consideration the evaluation criteria of each programme.</w:t>
      </w:r>
    </w:p>
    <w:p w14:paraId="6B980473" w14:textId="19AD1C34" w:rsidR="00467AFE" w:rsidRPr="002C6E6C" w:rsidRDefault="00467AFE" w:rsidP="00A46E7A">
      <w:pPr>
        <w:pStyle w:val="Paragrafoelenco"/>
        <w:numPr>
          <w:ilvl w:val="0"/>
          <w:numId w:val="10"/>
        </w:numPr>
        <w:jc w:val="both"/>
        <w:rPr>
          <w:rFonts w:cstheme="minorHAnsi"/>
          <w:sz w:val="24"/>
          <w:szCs w:val="24"/>
          <w:lang w:val="en-GB"/>
        </w:rPr>
      </w:pPr>
      <w:r w:rsidRPr="002C6E6C">
        <w:rPr>
          <w:rFonts w:cstheme="minorHAnsi"/>
          <w:sz w:val="24"/>
          <w:szCs w:val="24"/>
          <w:lang w:val="en-GB"/>
        </w:rPr>
        <w:t>Negotiation with the granting authorities and partners.</w:t>
      </w:r>
    </w:p>
    <w:p w14:paraId="5EF34D74" w14:textId="671F0814" w:rsidR="00954B6D" w:rsidRPr="002C6E6C" w:rsidRDefault="00F32082" w:rsidP="00A46E7A">
      <w:pPr>
        <w:pStyle w:val="Paragrafoelenco"/>
        <w:numPr>
          <w:ilvl w:val="0"/>
          <w:numId w:val="10"/>
        </w:numPr>
        <w:shd w:val="clear" w:color="auto" w:fill="FFFFFF"/>
        <w:spacing w:before="100" w:beforeAutospacing="1" w:after="100" w:afterAutospacing="1" w:line="240" w:lineRule="auto"/>
        <w:jc w:val="both"/>
        <w:rPr>
          <w:rFonts w:cstheme="minorHAnsi"/>
          <w:sz w:val="24"/>
          <w:szCs w:val="24"/>
          <w:lang w:val="en-GB"/>
        </w:rPr>
      </w:pPr>
      <w:r w:rsidRPr="002C6E6C">
        <w:rPr>
          <w:rFonts w:cstheme="minorHAnsi"/>
          <w:sz w:val="24"/>
          <w:szCs w:val="24"/>
          <w:lang w:val="en-GB"/>
        </w:rPr>
        <w:t>Undertak</w:t>
      </w:r>
      <w:r w:rsidR="00D179F4">
        <w:rPr>
          <w:rFonts w:cstheme="minorHAnsi"/>
          <w:sz w:val="24"/>
          <w:szCs w:val="24"/>
          <w:lang w:val="en-GB"/>
        </w:rPr>
        <w:t>ing</w:t>
      </w:r>
      <w:r w:rsidRPr="002C6E6C">
        <w:rPr>
          <w:rFonts w:cstheme="minorHAnsi"/>
          <w:sz w:val="24"/>
          <w:szCs w:val="24"/>
          <w:lang w:val="en-GB"/>
        </w:rPr>
        <w:t xml:space="preserve"> any other duties consistent with the role.</w:t>
      </w:r>
    </w:p>
    <w:p w14:paraId="7C80D738" w14:textId="77777777" w:rsidR="00E17C2D" w:rsidRPr="002C6E6C" w:rsidRDefault="00E17C2D" w:rsidP="00A46E7A">
      <w:pPr>
        <w:pStyle w:val="Paragrafoelenco"/>
        <w:jc w:val="both"/>
        <w:rPr>
          <w:rFonts w:cstheme="minorHAnsi"/>
          <w:sz w:val="24"/>
          <w:szCs w:val="24"/>
          <w:lang w:val="en-GB"/>
        </w:rPr>
      </w:pPr>
    </w:p>
    <w:p w14:paraId="2B768EC3" w14:textId="76942127" w:rsidR="00E17C2D" w:rsidRPr="002C6E6C" w:rsidRDefault="000329AA" w:rsidP="00A46E7A">
      <w:pPr>
        <w:pStyle w:val="Paragrafoelenco"/>
        <w:numPr>
          <w:ilvl w:val="0"/>
          <w:numId w:val="18"/>
        </w:numPr>
        <w:jc w:val="both"/>
        <w:rPr>
          <w:rFonts w:cstheme="minorHAnsi"/>
          <w:sz w:val="24"/>
          <w:szCs w:val="24"/>
          <w:lang w:val="en-GB"/>
        </w:rPr>
      </w:pPr>
      <w:r>
        <w:rPr>
          <w:rFonts w:cstheme="minorHAnsi"/>
          <w:sz w:val="24"/>
          <w:szCs w:val="24"/>
          <w:lang w:val="en-GB"/>
        </w:rPr>
        <w:t xml:space="preserve">AREA </w:t>
      </w:r>
      <w:r w:rsidR="00D44C50" w:rsidRPr="002C6E6C">
        <w:rPr>
          <w:rFonts w:cstheme="minorHAnsi"/>
          <w:sz w:val="24"/>
          <w:szCs w:val="24"/>
          <w:lang w:val="en-GB"/>
        </w:rPr>
        <w:t>PROJECT MANAGEMENT</w:t>
      </w:r>
    </w:p>
    <w:p w14:paraId="1BBF3D3A" w14:textId="48C7E7F3" w:rsidR="00F32082" w:rsidRPr="002C6E6C" w:rsidRDefault="00566053" w:rsidP="00A46E7A">
      <w:pPr>
        <w:jc w:val="both"/>
        <w:rPr>
          <w:rFonts w:cstheme="minorHAnsi"/>
          <w:sz w:val="24"/>
          <w:szCs w:val="24"/>
          <w:lang w:val="en-GB"/>
        </w:rPr>
      </w:pPr>
      <w:r w:rsidRPr="002C6E6C">
        <w:rPr>
          <w:rFonts w:cstheme="minorHAnsi"/>
          <w:sz w:val="24"/>
          <w:szCs w:val="24"/>
          <w:lang w:val="en-GB"/>
        </w:rPr>
        <w:t xml:space="preserve">Main </w:t>
      </w:r>
      <w:r w:rsidR="000329AA">
        <w:rPr>
          <w:rFonts w:cstheme="minorHAnsi"/>
          <w:sz w:val="24"/>
          <w:szCs w:val="24"/>
          <w:lang w:val="en-GB"/>
        </w:rPr>
        <w:t>Tasks</w:t>
      </w:r>
      <w:r w:rsidR="000329AA" w:rsidRPr="002C6E6C">
        <w:rPr>
          <w:rFonts w:cstheme="minorHAnsi"/>
          <w:sz w:val="24"/>
          <w:szCs w:val="24"/>
          <w:lang w:val="en-GB"/>
        </w:rPr>
        <w:t xml:space="preserve"> </w:t>
      </w:r>
      <w:r w:rsidR="00BF09BA" w:rsidRPr="002C6E6C">
        <w:rPr>
          <w:rFonts w:cstheme="minorHAnsi"/>
          <w:sz w:val="24"/>
          <w:szCs w:val="24"/>
          <w:lang w:val="en-GB"/>
        </w:rPr>
        <w:t>(interalia)</w:t>
      </w:r>
      <w:r w:rsidR="00F32082" w:rsidRPr="002C6E6C">
        <w:rPr>
          <w:rFonts w:cstheme="minorHAnsi"/>
          <w:sz w:val="24"/>
          <w:szCs w:val="24"/>
          <w:lang w:val="en-GB"/>
        </w:rPr>
        <w:t>:</w:t>
      </w:r>
    </w:p>
    <w:p w14:paraId="7CFFE707" w14:textId="28B52926" w:rsidR="00F32082" w:rsidRPr="002C6E6C" w:rsidRDefault="00F32082" w:rsidP="00A46E7A">
      <w:pPr>
        <w:pStyle w:val="Paragrafoelenco"/>
        <w:numPr>
          <w:ilvl w:val="0"/>
          <w:numId w:val="10"/>
        </w:numPr>
        <w:jc w:val="both"/>
        <w:rPr>
          <w:rFonts w:cstheme="minorHAnsi"/>
          <w:sz w:val="24"/>
          <w:szCs w:val="24"/>
          <w:lang w:val="en-GB"/>
        </w:rPr>
      </w:pPr>
      <w:r w:rsidRPr="002C6E6C">
        <w:rPr>
          <w:rFonts w:cstheme="minorHAnsi"/>
          <w:sz w:val="24"/>
          <w:szCs w:val="24"/>
          <w:lang w:val="en-GB"/>
        </w:rPr>
        <w:t>Work</w:t>
      </w:r>
      <w:r w:rsidR="00D179F4">
        <w:rPr>
          <w:rFonts w:cstheme="minorHAnsi"/>
          <w:sz w:val="24"/>
          <w:szCs w:val="24"/>
          <w:lang w:val="en-GB"/>
        </w:rPr>
        <w:t>ing</w:t>
      </w:r>
      <w:r w:rsidRPr="002C6E6C">
        <w:rPr>
          <w:rFonts w:cstheme="minorHAnsi"/>
          <w:sz w:val="24"/>
          <w:szCs w:val="24"/>
          <w:lang w:val="en-GB"/>
        </w:rPr>
        <w:t xml:space="preserve"> closely with the University of Camerino, in order to secure the smooth administrative and financial management of</w:t>
      </w:r>
      <w:r w:rsidR="005043B9" w:rsidRPr="002C6E6C">
        <w:rPr>
          <w:rFonts w:cstheme="minorHAnsi"/>
          <w:sz w:val="24"/>
          <w:szCs w:val="24"/>
          <w:lang w:val="en-GB"/>
        </w:rPr>
        <w:t xml:space="preserve"> the project.</w:t>
      </w:r>
    </w:p>
    <w:p w14:paraId="37607F3B" w14:textId="690F33D1" w:rsidR="00566053" w:rsidRPr="002C6E6C" w:rsidRDefault="00566053" w:rsidP="00A46E7A">
      <w:pPr>
        <w:pStyle w:val="Paragrafoelenco"/>
        <w:numPr>
          <w:ilvl w:val="0"/>
          <w:numId w:val="10"/>
        </w:numPr>
        <w:jc w:val="both"/>
        <w:rPr>
          <w:rFonts w:cstheme="minorHAnsi"/>
          <w:sz w:val="24"/>
          <w:szCs w:val="24"/>
          <w:lang w:val="en-GB"/>
        </w:rPr>
      </w:pPr>
      <w:r w:rsidRPr="002C6E6C">
        <w:rPr>
          <w:rFonts w:cstheme="minorHAnsi"/>
          <w:sz w:val="24"/>
          <w:szCs w:val="24"/>
          <w:lang w:val="en-GB"/>
        </w:rPr>
        <w:t>Budget Management</w:t>
      </w:r>
      <w:r w:rsidR="00B255C7">
        <w:rPr>
          <w:rFonts w:cstheme="minorHAnsi"/>
          <w:sz w:val="24"/>
          <w:szCs w:val="24"/>
          <w:lang w:val="en-GB"/>
        </w:rPr>
        <w:t xml:space="preserve"> and financial planning</w:t>
      </w:r>
      <w:r w:rsidRPr="002C6E6C">
        <w:rPr>
          <w:rFonts w:cstheme="minorHAnsi"/>
          <w:sz w:val="24"/>
          <w:szCs w:val="24"/>
          <w:lang w:val="en-GB"/>
        </w:rPr>
        <w:t>.</w:t>
      </w:r>
    </w:p>
    <w:p w14:paraId="41AFC458" w14:textId="58A46FC3" w:rsidR="00F32082" w:rsidRPr="002C6E6C" w:rsidRDefault="00C96957" w:rsidP="00A46E7A">
      <w:pPr>
        <w:pStyle w:val="Paragrafoelenco"/>
        <w:numPr>
          <w:ilvl w:val="0"/>
          <w:numId w:val="10"/>
        </w:numPr>
        <w:jc w:val="both"/>
        <w:rPr>
          <w:rFonts w:cstheme="minorHAnsi"/>
          <w:sz w:val="24"/>
          <w:szCs w:val="24"/>
          <w:lang w:val="en-GB"/>
        </w:rPr>
      </w:pPr>
      <w:r w:rsidRPr="002C6E6C">
        <w:rPr>
          <w:rFonts w:cstheme="minorHAnsi"/>
          <w:sz w:val="24"/>
          <w:szCs w:val="24"/>
          <w:lang w:val="en-GB"/>
        </w:rPr>
        <w:t>Drafting</w:t>
      </w:r>
      <w:r w:rsidR="00F32082" w:rsidRPr="002C6E6C">
        <w:rPr>
          <w:rFonts w:cstheme="minorHAnsi"/>
          <w:sz w:val="24"/>
          <w:szCs w:val="24"/>
          <w:lang w:val="en-GB"/>
        </w:rPr>
        <w:t xml:space="preserve"> reports, defining plans, </w:t>
      </w:r>
      <w:r w:rsidR="00F46BC3" w:rsidRPr="002C6E6C">
        <w:rPr>
          <w:rFonts w:cstheme="minorHAnsi"/>
          <w:sz w:val="24"/>
          <w:szCs w:val="24"/>
          <w:lang w:val="en-GB"/>
        </w:rPr>
        <w:t>problems,</w:t>
      </w:r>
      <w:r w:rsidR="00F32082" w:rsidRPr="002C6E6C">
        <w:rPr>
          <w:rFonts w:cstheme="minorHAnsi"/>
          <w:sz w:val="24"/>
          <w:szCs w:val="24"/>
          <w:lang w:val="en-GB"/>
        </w:rPr>
        <w:t xml:space="preserve"> and resolutions to appropriate levels of management.</w:t>
      </w:r>
    </w:p>
    <w:p w14:paraId="5075271D" w14:textId="41177C61" w:rsidR="00C96957" w:rsidRDefault="00C96957" w:rsidP="00A46E7A">
      <w:pPr>
        <w:pStyle w:val="Paragrafoelenco"/>
        <w:numPr>
          <w:ilvl w:val="0"/>
          <w:numId w:val="10"/>
        </w:numPr>
        <w:jc w:val="both"/>
        <w:rPr>
          <w:rFonts w:cstheme="minorHAnsi"/>
          <w:sz w:val="24"/>
          <w:szCs w:val="24"/>
          <w:lang w:val="en-GB"/>
        </w:rPr>
      </w:pPr>
      <w:r w:rsidRPr="002C6E6C">
        <w:rPr>
          <w:rFonts w:cstheme="minorHAnsi"/>
          <w:sz w:val="24"/>
          <w:szCs w:val="24"/>
          <w:lang w:val="en-GB"/>
        </w:rPr>
        <w:t>Consortium management.</w:t>
      </w:r>
    </w:p>
    <w:p w14:paraId="3D0B614A" w14:textId="0409DC64" w:rsidR="009F2BC9" w:rsidRDefault="009F2BC9" w:rsidP="00A46E7A">
      <w:pPr>
        <w:pStyle w:val="Paragrafoelenco"/>
        <w:numPr>
          <w:ilvl w:val="0"/>
          <w:numId w:val="10"/>
        </w:numPr>
        <w:jc w:val="both"/>
        <w:rPr>
          <w:rFonts w:cstheme="minorHAnsi"/>
          <w:sz w:val="24"/>
          <w:szCs w:val="24"/>
          <w:lang w:val="en-GB"/>
        </w:rPr>
      </w:pPr>
      <w:r>
        <w:rPr>
          <w:rFonts w:cstheme="minorHAnsi"/>
          <w:sz w:val="24"/>
          <w:szCs w:val="24"/>
          <w:lang w:val="en-GB"/>
        </w:rPr>
        <w:t>Drafting of technical project documents: project management plan, monitoring and evaluation plan, dissemination plan and any other needed document.</w:t>
      </w:r>
    </w:p>
    <w:p w14:paraId="095896A3" w14:textId="720DC6FE" w:rsidR="009F2BC9" w:rsidRPr="002C6E6C" w:rsidRDefault="009F2BC9" w:rsidP="00A46E7A">
      <w:pPr>
        <w:pStyle w:val="Paragrafoelenco"/>
        <w:numPr>
          <w:ilvl w:val="0"/>
          <w:numId w:val="10"/>
        </w:numPr>
        <w:jc w:val="both"/>
        <w:rPr>
          <w:rFonts w:cstheme="minorHAnsi"/>
          <w:sz w:val="24"/>
          <w:szCs w:val="24"/>
          <w:lang w:val="en-GB"/>
        </w:rPr>
      </w:pPr>
      <w:r>
        <w:rPr>
          <w:rFonts w:cstheme="minorHAnsi"/>
          <w:sz w:val="24"/>
          <w:szCs w:val="24"/>
          <w:lang w:val="en-GB"/>
        </w:rPr>
        <w:t>Supporting the in tasks related to deliverable production</w:t>
      </w:r>
      <w:r w:rsidR="00B36C70">
        <w:rPr>
          <w:rFonts w:cstheme="minorHAnsi"/>
          <w:sz w:val="24"/>
          <w:szCs w:val="24"/>
          <w:lang w:val="en-GB"/>
        </w:rPr>
        <w:t xml:space="preserve"> (e.g. </w:t>
      </w:r>
      <w:r w:rsidR="00B36C70" w:rsidRPr="00B36C70">
        <w:rPr>
          <w:rFonts w:cstheme="minorHAnsi"/>
          <w:sz w:val="24"/>
          <w:szCs w:val="24"/>
          <w:lang w:val="en-GB"/>
        </w:rPr>
        <w:t>Meeting sign-in sheet</w:t>
      </w:r>
      <w:r w:rsidR="00B36C70">
        <w:rPr>
          <w:rFonts w:cstheme="minorHAnsi"/>
          <w:sz w:val="24"/>
          <w:szCs w:val="24"/>
          <w:lang w:val="en-GB"/>
        </w:rPr>
        <w:t>)</w:t>
      </w:r>
    </w:p>
    <w:p w14:paraId="223E1757" w14:textId="38E84909" w:rsidR="00F32082" w:rsidRPr="002C6E6C" w:rsidRDefault="00F32082" w:rsidP="00A46E7A">
      <w:pPr>
        <w:pStyle w:val="Paragrafoelenco"/>
        <w:numPr>
          <w:ilvl w:val="0"/>
          <w:numId w:val="10"/>
        </w:numPr>
        <w:shd w:val="clear" w:color="auto" w:fill="FFFFFF"/>
        <w:spacing w:before="100" w:beforeAutospacing="1" w:after="100" w:afterAutospacing="1" w:line="240" w:lineRule="auto"/>
        <w:jc w:val="both"/>
        <w:rPr>
          <w:rFonts w:cstheme="minorHAnsi"/>
          <w:sz w:val="24"/>
          <w:szCs w:val="24"/>
          <w:lang w:val="en-GB"/>
        </w:rPr>
      </w:pPr>
      <w:r w:rsidRPr="002C6E6C">
        <w:rPr>
          <w:rFonts w:cstheme="minorHAnsi"/>
          <w:sz w:val="24"/>
          <w:szCs w:val="24"/>
          <w:lang w:val="en-GB"/>
        </w:rPr>
        <w:t>Undertak</w:t>
      </w:r>
      <w:r w:rsidR="00D179F4">
        <w:rPr>
          <w:rFonts w:cstheme="minorHAnsi"/>
          <w:sz w:val="24"/>
          <w:szCs w:val="24"/>
          <w:lang w:val="en-GB"/>
        </w:rPr>
        <w:t>ing</w:t>
      </w:r>
      <w:r w:rsidRPr="002C6E6C">
        <w:rPr>
          <w:rFonts w:cstheme="minorHAnsi"/>
          <w:sz w:val="24"/>
          <w:szCs w:val="24"/>
          <w:lang w:val="en-GB"/>
        </w:rPr>
        <w:t xml:space="preserve"> any other duties consistent with the role.</w:t>
      </w:r>
    </w:p>
    <w:p w14:paraId="243B7AD4" w14:textId="493A8A41" w:rsidR="00F32082" w:rsidRPr="002C6E6C" w:rsidRDefault="00F32082" w:rsidP="00A46E7A">
      <w:pPr>
        <w:jc w:val="both"/>
        <w:rPr>
          <w:rFonts w:cstheme="minorHAnsi"/>
          <w:sz w:val="24"/>
          <w:szCs w:val="24"/>
          <w:lang w:val="en-GB"/>
        </w:rPr>
      </w:pPr>
    </w:p>
    <w:p w14:paraId="135025AA" w14:textId="182C9FCF" w:rsidR="00E17C2D" w:rsidRPr="002C6E6C" w:rsidRDefault="000329AA" w:rsidP="00A46E7A">
      <w:pPr>
        <w:pStyle w:val="Paragrafoelenco"/>
        <w:numPr>
          <w:ilvl w:val="0"/>
          <w:numId w:val="18"/>
        </w:numPr>
        <w:jc w:val="both"/>
        <w:rPr>
          <w:rFonts w:cstheme="minorHAnsi"/>
          <w:sz w:val="24"/>
          <w:szCs w:val="24"/>
          <w:lang w:val="en-GB"/>
        </w:rPr>
      </w:pPr>
      <w:r>
        <w:rPr>
          <w:rFonts w:cstheme="minorHAnsi"/>
          <w:sz w:val="24"/>
          <w:szCs w:val="24"/>
          <w:lang w:val="en-GB"/>
        </w:rPr>
        <w:t xml:space="preserve">AREA </w:t>
      </w:r>
      <w:r w:rsidR="00D44C50" w:rsidRPr="002C6E6C">
        <w:rPr>
          <w:rFonts w:cstheme="minorHAnsi"/>
          <w:sz w:val="24"/>
          <w:szCs w:val="24"/>
          <w:lang w:val="en-GB"/>
        </w:rPr>
        <w:t>SPECIALIST ACTIVITIES</w:t>
      </w:r>
      <w:r w:rsidR="00E17C2D" w:rsidRPr="002C6E6C">
        <w:rPr>
          <w:rFonts w:cstheme="minorHAnsi"/>
          <w:sz w:val="24"/>
          <w:szCs w:val="24"/>
          <w:lang w:val="en-GB"/>
        </w:rPr>
        <w:t xml:space="preserve"> to support project communication, exploitation of results, </w:t>
      </w:r>
      <w:r w:rsidR="003D5DD6" w:rsidRPr="002C6E6C">
        <w:rPr>
          <w:rFonts w:cstheme="minorHAnsi"/>
          <w:sz w:val="24"/>
          <w:szCs w:val="24"/>
          <w:lang w:val="en-GB"/>
        </w:rPr>
        <w:t>dissemination,</w:t>
      </w:r>
      <w:r w:rsidR="00E17C2D" w:rsidRPr="002C6E6C">
        <w:rPr>
          <w:rFonts w:cstheme="minorHAnsi"/>
          <w:sz w:val="24"/>
          <w:szCs w:val="24"/>
          <w:lang w:val="en-GB"/>
        </w:rPr>
        <w:t xml:space="preserve"> and visibility.</w:t>
      </w:r>
    </w:p>
    <w:p w14:paraId="126FF4F7" w14:textId="5D0D6069" w:rsidR="00F32082" w:rsidRPr="002C6E6C" w:rsidRDefault="00566053" w:rsidP="00A46E7A">
      <w:pPr>
        <w:spacing w:after="0" w:line="240" w:lineRule="auto"/>
        <w:jc w:val="both"/>
        <w:rPr>
          <w:rFonts w:cstheme="minorHAnsi"/>
          <w:sz w:val="24"/>
          <w:szCs w:val="24"/>
          <w:lang w:val="en-GB"/>
        </w:rPr>
      </w:pPr>
      <w:r w:rsidRPr="002C6E6C">
        <w:rPr>
          <w:rFonts w:cstheme="minorHAnsi"/>
          <w:sz w:val="24"/>
          <w:szCs w:val="24"/>
          <w:lang w:val="en-GB"/>
        </w:rPr>
        <w:t xml:space="preserve">Main </w:t>
      </w:r>
      <w:r w:rsidR="000329AA">
        <w:rPr>
          <w:rFonts w:cstheme="minorHAnsi"/>
          <w:sz w:val="24"/>
          <w:szCs w:val="24"/>
          <w:lang w:val="en-GB"/>
        </w:rPr>
        <w:t>Tasks</w:t>
      </w:r>
      <w:r w:rsidR="000329AA" w:rsidRPr="002C6E6C">
        <w:rPr>
          <w:rFonts w:cstheme="minorHAnsi"/>
          <w:sz w:val="24"/>
          <w:szCs w:val="24"/>
          <w:lang w:val="en-GB"/>
        </w:rPr>
        <w:t xml:space="preserve"> </w:t>
      </w:r>
      <w:r w:rsidR="00BF09BA" w:rsidRPr="002C6E6C">
        <w:rPr>
          <w:rFonts w:cstheme="minorHAnsi"/>
          <w:sz w:val="24"/>
          <w:szCs w:val="24"/>
          <w:lang w:val="en-GB"/>
        </w:rPr>
        <w:t>(interalia)</w:t>
      </w:r>
      <w:r w:rsidR="00F32082" w:rsidRPr="002C6E6C">
        <w:rPr>
          <w:rFonts w:cstheme="minorHAnsi"/>
          <w:sz w:val="24"/>
          <w:szCs w:val="24"/>
          <w:lang w:val="en-GB"/>
        </w:rPr>
        <w:t>:</w:t>
      </w:r>
    </w:p>
    <w:p w14:paraId="0AD74C3D" w14:textId="57F6DA3F" w:rsidR="00F32082" w:rsidRPr="002C6E6C" w:rsidRDefault="00F32082" w:rsidP="00A46E7A">
      <w:pPr>
        <w:pStyle w:val="Paragrafoelenco"/>
        <w:numPr>
          <w:ilvl w:val="0"/>
          <w:numId w:val="10"/>
        </w:numPr>
        <w:spacing w:after="0" w:line="240" w:lineRule="auto"/>
        <w:jc w:val="both"/>
        <w:rPr>
          <w:rFonts w:cstheme="minorHAnsi"/>
          <w:sz w:val="24"/>
          <w:szCs w:val="24"/>
          <w:lang w:val="en-GB"/>
        </w:rPr>
      </w:pPr>
      <w:r w:rsidRPr="002C6E6C">
        <w:rPr>
          <w:rFonts w:cstheme="minorHAnsi"/>
          <w:sz w:val="24"/>
          <w:szCs w:val="24"/>
          <w:lang w:val="en-GB"/>
        </w:rPr>
        <w:t>Handl</w:t>
      </w:r>
      <w:r w:rsidR="00D179F4">
        <w:rPr>
          <w:rFonts w:cstheme="minorHAnsi"/>
          <w:sz w:val="24"/>
          <w:szCs w:val="24"/>
          <w:lang w:val="en-GB"/>
        </w:rPr>
        <w:t>ing</w:t>
      </w:r>
      <w:r w:rsidRPr="002C6E6C">
        <w:rPr>
          <w:rFonts w:cstheme="minorHAnsi"/>
          <w:sz w:val="24"/>
          <w:szCs w:val="24"/>
          <w:lang w:val="en-GB"/>
        </w:rPr>
        <w:t xml:space="preserve"> the design, </w:t>
      </w:r>
      <w:r w:rsidR="004E59FE" w:rsidRPr="002C6E6C">
        <w:rPr>
          <w:rFonts w:cstheme="minorHAnsi"/>
          <w:sz w:val="24"/>
          <w:szCs w:val="24"/>
          <w:lang w:val="en-GB"/>
        </w:rPr>
        <w:t>production,</w:t>
      </w:r>
      <w:r w:rsidRPr="002C6E6C">
        <w:rPr>
          <w:rFonts w:cstheme="minorHAnsi"/>
          <w:sz w:val="24"/>
          <w:szCs w:val="24"/>
          <w:lang w:val="en-GB"/>
        </w:rPr>
        <w:t xml:space="preserve"> and distribution of dissemination material.</w:t>
      </w:r>
    </w:p>
    <w:p w14:paraId="44E6A77C" w14:textId="66F9FDB4" w:rsidR="00F32082" w:rsidRPr="002C6E6C" w:rsidRDefault="004E59FE" w:rsidP="00A46E7A">
      <w:pPr>
        <w:pStyle w:val="Paragrafoelenco"/>
        <w:numPr>
          <w:ilvl w:val="0"/>
          <w:numId w:val="10"/>
        </w:numPr>
        <w:spacing w:after="0" w:line="240" w:lineRule="auto"/>
        <w:jc w:val="both"/>
        <w:rPr>
          <w:rFonts w:cstheme="minorHAnsi"/>
          <w:sz w:val="24"/>
          <w:szCs w:val="24"/>
          <w:lang w:val="en-GB"/>
        </w:rPr>
      </w:pPr>
      <w:r w:rsidRPr="002C6E6C">
        <w:rPr>
          <w:rFonts w:cstheme="minorHAnsi"/>
          <w:sz w:val="24"/>
          <w:szCs w:val="24"/>
          <w:lang w:val="en-GB"/>
        </w:rPr>
        <w:t>Foster</w:t>
      </w:r>
      <w:r w:rsidR="00D179F4">
        <w:rPr>
          <w:rFonts w:cstheme="minorHAnsi"/>
          <w:sz w:val="24"/>
          <w:szCs w:val="24"/>
          <w:lang w:val="en-GB"/>
        </w:rPr>
        <w:t>ing</w:t>
      </w:r>
      <w:r w:rsidRPr="002C6E6C">
        <w:rPr>
          <w:rFonts w:cstheme="minorHAnsi"/>
          <w:sz w:val="24"/>
          <w:szCs w:val="24"/>
          <w:lang w:val="en-GB"/>
        </w:rPr>
        <w:t xml:space="preserve"> knowledge sharing and creation of communities of practices.</w:t>
      </w:r>
    </w:p>
    <w:p w14:paraId="2007E710" w14:textId="73F7F51A" w:rsidR="004B470E" w:rsidRPr="002C6E6C" w:rsidRDefault="004B470E" w:rsidP="00A46E7A">
      <w:pPr>
        <w:pStyle w:val="Paragrafoelenco"/>
        <w:numPr>
          <w:ilvl w:val="0"/>
          <w:numId w:val="10"/>
        </w:numPr>
        <w:spacing w:after="0" w:line="240" w:lineRule="auto"/>
        <w:jc w:val="both"/>
        <w:rPr>
          <w:rFonts w:cstheme="minorHAnsi"/>
          <w:sz w:val="24"/>
          <w:szCs w:val="24"/>
          <w:lang w:val="en-GB"/>
        </w:rPr>
      </w:pPr>
      <w:r w:rsidRPr="002C6E6C">
        <w:rPr>
          <w:rFonts w:cstheme="minorHAnsi"/>
          <w:sz w:val="24"/>
          <w:szCs w:val="24"/>
          <w:lang w:val="en-GB"/>
        </w:rPr>
        <w:t>Support</w:t>
      </w:r>
      <w:r w:rsidR="00D179F4">
        <w:rPr>
          <w:rFonts w:cstheme="minorHAnsi"/>
          <w:sz w:val="24"/>
          <w:szCs w:val="24"/>
          <w:lang w:val="en-GB"/>
        </w:rPr>
        <w:t>ing</w:t>
      </w:r>
      <w:r w:rsidRPr="002C6E6C">
        <w:rPr>
          <w:rFonts w:cstheme="minorHAnsi"/>
          <w:sz w:val="24"/>
          <w:szCs w:val="24"/>
          <w:lang w:val="en-GB"/>
        </w:rPr>
        <w:t xml:space="preserve"> exploitation of EU project results.</w:t>
      </w:r>
    </w:p>
    <w:p w14:paraId="713ED4A0" w14:textId="2CF90825" w:rsidR="00F32082" w:rsidRPr="002C6E6C" w:rsidRDefault="00F32082" w:rsidP="00A46E7A">
      <w:pPr>
        <w:pStyle w:val="Paragrafoelenco"/>
        <w:numPr>
          <w:ilvl w:val="0"/>
          <w:numId w:val="10"/>
        </w:numPr>
        <w:shd w:val="clear" w:color="auto" w:fill="FFFFFF"/>
        <w:spacing w:before="100" w:beforeAutospacing="1" w:after="100" w:afterAutospacing="1" w:line="240" w:lineRule="auto"/>
        <w:jc w:val="both"/>
        <w:rPr>
          <w:rFonts w:cstheme="minorHAnsi"/>
          <w:sz w:val="24"/>
          <w:szCs w:val="24"/>
          <w:lang w:val="en-GB"/>
        </w:rPr>
      </w:pPr>
      <w:r w:rsidRPr="002C6E6C">
        <w:rPr>
          <w:rFonts w:cstheme="minorHAnsi"/>
          <w:sz w:val="24"/>
          <w:szCs w:val="24"/>
          <w:lang w:val="en-GB"/>
        </w:rPr>
        <w:t>Undertak</w:t>
      </w:r>
      <w:r w:rsidR="00D179F4">
        <w:rPr>
          <w:rFonts w:cstheme="minorHAnsi"/>
          <w:sz w:val="24"/>
          <w:szCs w:val="24"/>
          <w:lang w:val="en-GB"/>
        </w:rPr>
        <w:t>ing</w:t>
      </w:r>
      <w:r w:rsidRPr="002C6E6C">
        <w:rPr>
          <w:rFonts w:cstheme="minorHAnsi"/>
          <w:sz w:val="24"/>
          <w:szCs w:val="24"/>
          <w:lang w:val="en-GB"/>
        </w:rPr>
        <w:t xml:space="preserve"> any other duties consistent with the role.</w:t>
      </w:r>
    </w:p>
    <w:p w14:paraId="6A3E70DB" w14:textId="0783C648" w:rsidR="00F32082" w:rsidRDefault="00F32082" w:rsidP="00A46E7A">
      <w:pPr>
        <w:jc w:val="both"/>
        <w:rPr>
          <w:rFonts w:cstheme="minorHAnsi"/>
          <w:sz w:val="24"/>
          <w:szCs w:val="24"/>
          <w:lang w:val="en-GB"/>
        </w:rPr>
      </w:pPr>
      <w:bookmarkStart w:id="0" w:name="_Hlk52525497"/>
      <w:r w:rsidRPr="002C6E6C">
        <w:rPr>
          <w:rFonts w:cstheme="minorHAnsi"/>
          <w:sz w:val="24"/>
          <w:szCs w:val="24"/>
          <w:lang w:val="en-GB"/>
        </w:rPr>
        <w:t xml:space="preserve">Applicants may apply to as many </w:t>
      </w:r>
      <w:r w:rsidR="004B470E" w:rsidRPr="002C6E6C">
        <w:rPr>
          <w:rFonts w:cstheme="minorHAnsi"/>
          <w:sz w:val="24"/>
          <w:szCs w:val="24"/>
          <w:lang w:val="en-GB"/>
        </w:rPr>
        <w:t xml:space="preserve">thematic areas of interest </w:t>
      </w:r>
      <w:r w:rsidRPr="002C6E6C">
        <w:rPr>
          <w:rFonts w:cstheme="minorHAnsi"/>
          <w:sz w:val="24"/>
          <w:szCs w:val="24"/>
          <w:lang w:val="en-GB"/>
        </w:rPr>
        <w:t>as they wish</w:t>
      </w:r>
      <w:r w:rsidR="003D5DD6" w:rsidRPr="002C6E6C">
        <w:rPr>
          <w:rFonts w:cstheme="minorHAnsi"/>
          <w:sz w:val="24"/>
          <w:szCs w:val="24"/>
          <w:lang w:val="en-GB"/>
        </w:rPr>
        <w:t xml:space="preserve"> </w:t>
      </w:r>
      <w:bookmarkEnd w:id="0"/>
      <w:r w:rsidR="00D179F4">
        <w:rPr>
          <w:rFonts w:cstheme="minorHAnsi"/>
          <w:sz w:val="24"/>
          <w:szCs w:val="24"/>
          <w:lang w:val="en-GB"/>
        </w:rPr>
        <w:t>(</w:t>
      </w:r>
      <w:r w:rsidR="003D5DD6" w:rsidRPr="002C6E6C">
        <w:rPr>
          <w:rFonts w:cstheme="minorHAnsi"/>
          <w:sz w:val="24"/>
          <w:szCs w:val="24"/>
          <w:lang w:val="en-GB"/>
        </w:rPr>
        <w:t>in the Form A</w:t>
      </w:r>
      <w:r w:rsidR="00D179F4">
        <w:rPr>
          <w:rFonts w:cstheme="minorHAnsi"/>
          <w:sz w:val="24"/>
          <w:szCs w:val="24"/>
          <w:lang w:val="en-GB"/>
        </w:rPr>
        <w:t>)</w:t>
      </w:r>
      <w:r w:rsidRPr="002C6E6C">
        <w:rPr>
          <w:rFonts w:cstheme="minorHAnsi"/>
          <w:sz w:val="24"/>
          <w:szCs w:val="24"/>
          <w:lang w:val="en-GB"/>
        </w:rPr>
        <w:t>.</w:t>
      </w:r>
    </w:p>
    <w:p w14:paraId="655A6928" w14:textId="07F85AD2" w:rsidR="000329AA" w:rsidRPr="002C6E6C" w:rsidRDefault="000329AA" w:rsidP="00A46E7A">
      <w:pPr>
        <w:jc w:val="both"/>
        <w:rPr>
          <w:rFonts w:cstheme="minorHAnsi"/>
          <w:sz w:val="24"/>
          <w:szCs w:val="24"/>
          <w:lang w:val="en-GB"/>
        </w:rPr>
      </w:pPr>
      <w:r w:rsidRPr="000329AA">
        <w:rPr>
          <w:rFonts w:cstheme="minorHAnsi"/>
          <w:sz w:val="24"/>
          <w:szCs w:val="24"/>
          <w:lang w:val="en-GB"/>
        </w:rPr>
        <w:t>The</w:t>
      </w:r>
      <w:r>
        <w:rPr>
          <w:rFonts w:cstheme="minorHAnsi"/>
          <w:sz w:val="24"/>
          <w:szCs w:val="24"/>
          <w:lang w:val="en-GB"/>
        </w:rPr>
        <w:t xml:space="preserve"> application </w:t>
      </w:r>
      <w:r w:rsidRPr="000329AA">
        <w:rPr>
          <w:rFonts w:cstheme="minorHAnsi"/>
          <w:sz w:val="24"/>
          <w:szCs w:val="24"/>
          <w:lang w:val="en-GB"/>
        </w:rPr>
        <w:t xml:space="preserve">by the experts </w:t>
      </w:r>
      <w:r>
        <w:rPr>
          <w:rFonts w:cstheme="minorHAnsi"/>
          <w:sz w:val="24"/>
          <w:szCs w:val="24"/>
          <w:lang w:val="en-GB"/>
        </w:rPr>
        <w:t xml:space="preserve">entails the </w:t>
      </w:r>
      <w:r w:rsidRPr="000329AA">
        <w:rPr>
          <w:rFonts w:cstheme="minorHAnsi"/>
          <w:sz w:val="24"/>
          <w:szCs w:val="24"/>
          <w:lang w:val="en-GB"/>
        </w:rPr>
        <w:t xml:space="preserve">full and complete acceptance of all the conditions set out in this </w:t>
      </w:r>
      <w:r>
        <w:rPr>
          <w:rFonts w:cstheme="minorHAnsi"/>
          <w:sz w:val="24"/>
          <w:szCs w:val="24"/>
          <w:lang w:val="en-GB"/>
        </w:rPr>
        <w:t>Call for interest</w:t>
      </w:r>
      <w:r w:rsidRPr="000329AA">
        <w:rPr>
          <w:rFonts w:cstheme="minorHAnsi"/>
          <w:sz w:val="24"/>
          <w:szCs w:val="24"/>
          <w:lang w:val="en-GB"/>
        </w:rPr>
        <w:t>.</w:t>
      </w:r>
    </w:p>
    <w:p w14:paraId="171B3BEE" w14:textId="5DC0EAF3" w:rsidR="008A432F" w:rsidRDefault="008A432F" w:rsidP="00A46E7A">
      <w:pPr>
        <w:jc w:val="both"/>
        <w:rPr>
          <w:rFonts w:cstheme="minorHAnsi"/>
          <w:sz w:val="24"/>
          <w:szCs w:val="24"/>
          <w:lang w:val="en-GB"/>
        </w:rPr>
      </w:pPr>
    </w:p>
    <w:p w14:paraId="4D02631D" w14:textId="77777777" w:rsidR="000329AA" w:rsidRPr="002C6E6C" w:rsidRDefault="000329AA" w:rsidP="00A46E7A">
      <w:pPr>
        <w:jc w:val="both"/>
        <w:rPr>
          <w:rFonts w:cstheme="minorHAnsi"/>
          <w:sz w:val="24"/>
          <w:szCs w:val="24"/>
          <w:lang w:val="en-GB"/>
        </w:rPr>
      </w:pPr>
    </w:p>
    <w:p w14:paraId="6F2771D9" w14:textId="11B6FC58" w:rsidR="008A432F" w:rsidRPr="002C6E6C" w:rsidRDefault="008A432F" w:rsidP="00D44C50">
      <w:pPr>
        <w:pStyle w:val="Paragrafoelenco"/>
        <w:numPr>
          <w:ilvl w:val="0"/>
          <w:numId w:val="1"/>
        </w:numPr>
        <w:jc w:val="both"/>
        <w:rPr>
          <w:rFonts w:cstheme="minorHAnsi"/>
          <w:b/>
          <w:bCs/>
          <w:color w:val="4472C4" w:themeColor="accent1"/>
          <w:sz w:val="24"/>
          <w:szCs w:val="24"/>
          <w:lang w:val="en-GB"/>
        </w:rPr>
      </w:pPr>
      <w:r w:rsidRPr="002C6E6C">
        <w:rPr>
          <w:rFonts w:cstheme="minorHAnsi"/>
          <w:b/>
          <w:bCs/>
          <w:color w:val="4472C4" w:themeColor="accent1"/>
          <w:sz w:val="24"/>
          <w:szCs w:val="24"/>
          <w:lang w:val="en-GB"/>
        </w:rPr>
        <w:t>DEADLINE</w:t>
      </w:r>
    </w:p>
    <w:p w14:paraId="687F3C01" w14:textId="26ED8A26" w:rsidR="0061321C" w:rsidRPr="002C6E6C" w:rsidRDefault="009A2574" w:rsidP="00A46E7A">
      <w:pPr>
        <w:jc w:val="both"/>
        <w:rPr>
          <w:rFonts w:cstheme="minorHAnsi"/>
          <w:sz w:val="24"/>
          <w:szCs w:val="24"/>
          <w:lang w:val="en-GB"/>
        </w:rPr>
      </w:pPr>
      <w:r w:rsidRPr="002C6E6C">
        <w:rPr>
          <w:rFonts w:cstheme="minorHAnsi"/>
          <w:sz w:val="24"/>
          <w:szCs w:val="24"/>
          <w:lang w:val="en-GB"/>
        </w:rPr>
        <w:t xml:space="preserve">The call for expression of interest remains open </w:t>
      </w:r>
      <w:r w:rsidR="004B470E" w:rsidRPr="002C6E6C">
        <w:rPr>
          <w:rFonts w:cstheme="minorHAnsi"/>
          <w:sz w:val="24"/>
          <w:szCs w:val="24"/>
          <w:lang w:val="en-GB"/>
        </w:rPr>
        <w:t>for three years from</w:t>
      </w:r>
      <w:r w:rsidR="00941B45" w:rsidRPr="002C6E6C">
        <w:rPr>
          <w:rFonts w:cstheme="minorHAnsi"/>
          <w:sz w:val="24"/>
          <w:szCs w:val="24"/>
          <w:lang w:val="en-GB"/>
        </w:rPr>
        <w:t xml:space="preserve"> the dispatch of this notice. A</w:t>
      </w:r>
      <w:r w:rsidRPr="002C6E6C">
        <w:rPr>
          <w:rFonts w:cstheme="minorHAnsi"/>
          <w:sz w:val="24"/>
          <w:szCs w:val="24"/>
          <w:lang w:val="en-GB"/>
        </w:rPr>
        <w:t xml:space="preserve">pplicants can submit their expression of interest anytime throughout the year. </w:t>
      </w:r>
    </w:p>
    <w:p w14:paraId="4818779B" w14:textId="4D1478EA" w:rsidR="00B56584" w:rsidRDefault="001D67CD" w:rsidP="00566053">
      <w:pPr>
        <w:jc w:val="both"/>
        <w:rPr>
          <w:rFonts w:cstheme="minorHAnsi"/>
          <w:sz w:val="24"/>
          <w:szCs w:val="24"/>
          <w:lang w:val="en-GB"/>
        </w:rPr>
      </w:pPr>
      <w:r w:rsidRPr="002C6E6C">
        <w:rPr>
          <w:rFonts w:cstheme="minorHAnsi"/>
          <w:sz w:val="24"/>
          <w:szCs w:val="24"/>
          <w:lang w:val="en-GB"/>
        </w:rPr>
        <w:t>Four cut-off dates per year are planned</w:t>
      </w:r>
      <w:r w:rsidR="00D24285" w:rsidRPr="002C6E6C">
        <w:rPr>
          <w:rFonts w:cstheme="minorHAnsi"/>
          <w:sz w:val="24"/>
          <w:szCs w:val="24"/>
          <w:lang w:val="en-GB"/>
        </w:rPr>
        <w:t xml:space="preserve"> to update the experts list</w:t>
      </w:r>
      <w:r w:rsidRPr="002C6E6C">
        <w:rPr>
          <w:rFonts w:cstheme="minorHAnsi"/>
          <w:sz w:val="24"/>
          <w:szCs w:val="24"/>
          <w:lang w:val="en-GB"/>
        </w:rPr>
        <w:t>: end of March, June, September, December.</w:t>
      </w:r>
      <w:r w:rsidR="004B470E" w:rsidRPr="002C6E6C">
        <w:rPr>
          <w:rFonts w:cstheme="minorHAnsi"/>
          <w:sz w:val="24"/>
          <w:szCs w:val="24"/>
          <w:lang w:val="en-GB"/>
        </w:rPr>
        <w:t xml:space="preserve"> Furthermore, t</w:t>
      </w:r>
      <w:r w:rsidR="00812DA8" w:rsidRPr="002C6E6C">
        <w:rPr>
          <w:rFonts w:cstheme="minorHAnsi"/>
          <w:sz w:val="24"/>
          <w:szCs w:val="24"/>
          <w:lang w:val="en-GB"/>
        </w:rPr>
        <w:t>he</w:t>
      </w:r>
      <w:r w:rsidR="0023768E" w:rsidRPr="002C6E6C">
        <w:rPr>
          <w:rFonts w:cstheme="minorHAnsi"/>
          <w:sz w:val="24"/>
          <w:szCs w:val="24"/>
          <w:lang w:val="en-GB"/>
        </w:rPr>
        <w:t xml:space="preserve"> Selection</w:t>
      </w:r>
      <w:r w:rsidR="00812DA8" w:rsidRPr="002C6E6C">
        <w:rPr>
          <w:rFonts w:cstheme="minorHAnsi"/>
          <w:sz w:val="24"/>
          <w:szCs w:val="24"/>
          <w:lang w:val="en-GB"/>
        </w:rPr>
        <w:t xml:space="preserve"> Committee may also meet as the need arises.</w:t>
      </w:r>
    </w:p>
    <w:p w14:paraId="5FD67E68" w14:textId="1025C941" w:rsidR="000329AA" w:rsidRPr="002C6E6C" w:rsidRDefault="00F37C69" w:rsidP="00566053">
      <w:pPr>
        <w:jc w:val="both"/>
        <w:rPr>
          <w:rFonts w:cstheme="minorHAnsi"/>
          <w:sz w:val="24"/>
          <w:szCs w:val="24"/>
          <w:lang w:val="en-GB"/>
        </w:rPr>
      </w:pPr>
      <w:r w:rsidRPr="000329AA">
        <w:rPr>
          <w:rFonts w:cstheme="minorHAnsi"/>
          <w:sz w:val="24"/>
          <w:szCs w:val="24"/>
          <w:lang w:val="en-GB"/>
        </w:rPr>
        <w:t>To</w:t>
      </w:r>
      <w:r w:rsidR="000329AA" w:rsidRPr="000329AA">
        <w:rPr>
          <w:rFonts w:cstheme="minorHAnsi"/>
          <w:sz w:val="24"/>
          <w:szCs w:val="24"/>
          <w:lang w:val="en-GB"/>
        </w:rPr>
        <w:t xml:space="preserve"> ensure compliance with the principles referred to in Article 2, the </w:t>
      </w:r>
      <w:r w:rsidR="000329AA">
        <w:rPr>
          <w:rFonts w:cstheme="minorHAnsi"/>
          <w:sz w:val="24"/>
          <w:szCs w:val="24"/>
          <w:lang w:val="en-GB"/>
        </w:rPr>
        <w:t xml:space="preserve">long </w:t>
      </w:r>
      <w:r w:rsidR="000329AA" w:rsidRPr="000329AA">
        <w:rPr>
          <w:rFonts w:cstheme="minorHAnsi"/>
          <w:sz w:val="24"/>
          <w:szCs w:val="24"/>
          <w:lang w:val="en-GB"/>
        </w:rPr>
        <w:t>list will be periodically updated with all the qualified subjects meeting the criteria in this notice.</w:t>
      </w:r>
    </w:p>
    <w:p w14:paraId="65D7150A" w14:textId="77777777" w:rsidR="00D179F4" w:rsidRPr="002C6E6C" w:rsidRDefault="00D179F4" w:rsidP="00181C29">
      <w:pPr>
        <w:jc w:val="center"/>
        <w:rPr>
          <w:rFonts w:cstheme="minorHAnsi"/>
          <w:b/>
          <w:bCs/>
          <w:sz w:val="24"/>
          <w:szCs w:val="24"/>
          <w:lang w:val="en-GB"/>
        </w:rPr>
      </w:pPr>
    </w:p>
    <w:p w14:paraId="02DAF363" w14:textId="2396B3A5" w:rsidR="003B7707" w:rsidRPr="002C6E6C" w:rsidRDefault="00C241F6" w:rsidP="00181C29">
      <w:pPr>
        <w:jc w:val="center"/>
        <w:rPr>
          <w:rFonts w:cstheme="minorHAnsi"/>
          <w:b/>
          <w:bCs/>
          <w:sz w:val="24"/>
          <w:szCs w:val="24"/>
          <w:lang w:val="en-GB"/>
        </w:rPr>
      </w:pPr>
      <w:r w:rsidRPr="002C6E6C">
        <w:rPr>
          <w:rFonts w:cstheme="minorHAnsi"/>
          <w:b/>
          <w:bCs/>
          <w:sz w:val="24"/>
          <w:szCs w:val="24"/>
          <w:lang w:val="en-GB"/>
        </w:rPr>
        <w:t>PREPARATION AND SUBMISSION OF APPLICATIONS (</w:t>
      </w:r>
      <w:r w:rsidR="001F3837" w:rsidRPr="002C6E6C">
        <w:rPr>
          <w:rFonts w:cstheme="minorHAnsi"/>
          <w:b/>
          <w:bCs/>
          <w:sz w:val="24"/>
          <w:szCs w:val="24"/>
          <w:lang w:val="en-GB"/>
        </w:rPr>
        <w:t>How to participate</w:t>
      </w:r>
      <w:r w:rsidRPr="002C6E6C">
        <w:rPr>
          <w:rFonts w:cstheme="minorHAnsi"/>
          <w:b/>
          <w:bCs/>
          <w:sz w:val="24"/>
          <w:szCs w:val="24"/>
          <w:lang w:val="en-GB"/>
        </w:rPr>
        <w:t>)</w:t>
      </w:r>
    </w:p>
    <w:p w14:paraId="52B6E6DC" w14:textId="372E995D" w:rsidR="0037338D" w:rsidRPr="002C6E6C" w:rsidRDefault="0037338D" w:rsidP="00D44C50">
      <w:pPr>
        <w:pStyle w:val="Paragrafoelenco"/>
        <w:numPr>
          <w:ilvl w:val="0"/>
          <w:numId w:val="1"/>
        </w:numPr>
        <w:rPr>
          <w:rFonts w:cstheme="minorHAnsi"/>
          <w:b/>
          <w:bCs/>
          <w:color w:val="4472C4" w:themeColor="accent1"/>
          <w:sz w:val="24"/>
          <w:szCs w:val="24"/>
          <w:lang w:val="en-GB"/>
        </w:rPr>
      </w:pPr>
      <w:r w:rsidRPr="002C6E6C">
        <w:rPr>
          <w:rFonts w:cstheme="minorHAnsi"/>
          <w:b/>
          <w:bCs/>
          <w:color w:val="4472C4" w:themeColor="accent1"/>
          <w:sz w:val="24"/>
          <w:szCs w:val="24"/>
          <w:lang w:val="en-GB"/>
        </w:rPr>
        <w:t>LANGUAGE</w:t>
      </w:r>
    </w:p>
    <w:p w14:paraId="24FCACF9" w14:textId="769ACC9C" w:rsidR="00C241F6" w:rsidRDefault="00B56584" w:rsidP="00A46E7A">
      <w:pPr>
        <w:jc w:val="both"/>
        <w:rPr>
          <w:rFonts w:cstheme="minorHAnsi"/>
          <w:sz w:val="24"/>
          <w:szCs w:val="24"/>
          <w:lang w:val="en-GB"/>
        </w:rPr>
      </w:pPr>
      <w:r w:rsidRPr="002C6E6C">
        <w:rPr>
          <w:rFonts w:cstheme="minorHAnsi"/>
          <w:sz w:val="24"/>
          <w:szCs w:val="24"/>
          <w:lang w:val="en-GB"/>
        </w:rPr>
        <w:t>Those</w:t>
      </w:r>
      <w:r w:rsidR="00BF5447" w:rsidRPr="002C6E6C">
        <w:rPr>
          <w:rFonts w:cstheme="minorHAnsi"/>
          <w:sz w:val="24"/>
          <w:szCs w:val="24"/>
          <w:lang w:val="en-GB"/>
        </w:rPr>
        <w:t xml:space="preserve"> applications, that foresee</w:t>
      </w:r>
      <w:r w:rsidR="0037338D" w:rsidRPr="002C6E6C">
        <w:rPr>
          <w:rFonts w:cstheme="minorHAnsi"/>
          <w:sz w:val="24"/>
          <w:szCs w:val="24"/>
          <w:lang w:val="en-GB"/>
        </w:rPr>
        <w:t xml:space="preserve"> </w:t>
      </w:r>
      <w:r w:rsidR="00DD3F17" w:rsidRPr="002C6E6C">
        <w:rPr>
          <w:rFonts w:cstheme="minorHAnsi"/>
          <w:sz w:val="24"/>
          <w:szCs w:val="24"/>
          <w:lang w:val="en-GB"/>
        </w:rPr>
        <w:t xml:space="preserve">an International and European level of work, </w:t>
      </w:r>
      <w:r w:rsidR="0037338D" w:rsidRPr="002C6E6C">
        <w:rPr>
          <w:rFonts w:cstheme="minorHAnsi"/>
          <w:sz w:val="24"/>
          <w:szCs w:val="24"/>
          <w:lang w:val="en-GB"/>
        </w:rPr>
        <w:t>should be made</w:t>
      </w:r>
      <w:r w:rsidR="00DD3F17" w:rsidRPr="002C6E6C">
        <w:rPr>
          <w:rFonts w:cstheme="minorHAnsi"/>
          <w:sz w:val="24"/>
          <w:szCs w:val="24"/>
          <w:lang w:val="en-GB"/>
        </w:rPr>
        <w:t xml:space="preserve"> compulsory</w:t>
      </w:r>
      <w:r w:rsidR="0037338D" w:rsidRPr="002C6E6C">
        <w:rPr>
          <w:rFonts w:cstheme="minorHAnsi"/>
          <w:sz w:val="24"/>
          <w:szCs w:val="24"/>
          <w:lang w:val="en-GB"/>
        </w:rPr>
        <w:t xml:space="preserve"> in English. </w:t>
      </w:r>
      <w:r w:rsidR="00AC6BFE">
        <w:rPr>
          <w:rFonts w:cstheme="minorHAnsi"/>
          <w:sz w:val="24"/>
          <w:szCs w:val="24"/>
          <w:lang w:val="en-GB"/>
        </w:rPr>
        <w:t>For all the other levels of work (local and/or National), Italian could be used.</w:t>
      </w:r>
    </w:p>
    <w:p w14:paraId="2BA864AD" w14:textId="5917D20A" w:rsidR="00D0538C" w:rsidRPr="00D0538C" w:rsidRDefault="00D0538C" w:rsidP="00A46E7A">
      <w:pPr>
        <w:jc w:val="both"/>
        <w:rPr>
          <w:rFonts w:cstheme="minorHAnsi"/>
          <w:sz w:val="24"/>
          <w:szCs w:val="24"/>
          <w:lang w:val="en-GB"/>
        </w:rPr>
      </w:pPr>
      <w:r w:rsidRPr="00D0538C">
        <w:rPr>
          <w:rFonts w:cstheme="minorHAnsi"/>
          <w:sz w:val="24"/>
          <w:szCs w:val="24"/>
          <w:lang w:val="en-GB"/>
        </w:rPr>
        <w:t>In the case of conflicting meanings between language versions</w:t>
      </w:r>
      <w:r>
        <w:rPr>
          <w:rFonts w:cstheme="minorHAnsi"/>
          <w:sz w:val="24"/>
          <w:szCs w:val="24"/>
          <w:lang w:val="en-GB"/>
        </w:rPr>
        <w:t xml:space="preserve"> of the call for interest</w:t>
      </w:r>
      <w:r w:rsidRPr="00D0538C">
        <w:rPr>
          <w:rFonts w:cstheme="minorHAnsi"/>
          <w:sz w:val="24"/>
          <w:szCs w:val="24"/>
          <w:lang w:val="en-GB"/>
        </w:rPr>
        <w:t>, the</w:t>
      </w:r>
      <w:r>
        <w:rPr>
          <w:rFonts w:cstheme="minorHAnsi"/>
          <w:sz w:val="24"/>
          <w:szCs w:val="24"/>
          <w:lang w:val="en-GB"/>
        </w:rPr>
        <w:t xml:space="preserve"> Italian </w:t>
      </w:r>
      <w:r w:rsidRPr="00D0538C">
        <w:rPr>
          <w:rFonts w:cstheme="minorHAnsi"/>
          <w:sz w:val="24"/>
          <w:szCs w:val="24"/>
          <w:lang w:val="en-GB"/>
        </w:rPr>
        <w:t>version prevails.</w:t>
      </w:r>
    </w:p>
    <w:p w14:paraId="2C7EE8C9" w14:textId="77777777" w:rsidR="001F3837" w:rsidRPr="002C6E6C" w:rsidRDefault="001F3837" w:rsidP="00F75150">
      <w:pPr>
        <w:rPr>
          <w:rFonts w:cstheme="minorHAnsi"/>
          <w:b/>
          <w:bCs/>
          <w:color w:val="4472C4" w:themeColor="accent1"/>
          <w:sz w:val="24"/>
          <w:szCs w:val="24"/>
          <w:lang w:val="en-GB"/>
        </w:rPr>
      </w:pPr>
    </w:p>
    <w:p w14:paraId="5FAAE4DA" w14:textId="3E45D0CF" w:rsidR="001D7D6C" w:rsidRPr="002C6E6C" w:rsidRDefault="001D7D6C" w:rsidP="00181C29">
      <w:pPr>
        <w:pStyle w:val="Paragrafoelenco"/>
        <w:numPr>
          <w:ilvl w:val="0"/>
          <w:numId w:val="1"/>
        </w:numPr>
        <w:rPr>
          <w:rFonts w:cstheme="minorHAnsi"/>
          <w:b/>
          <w:bCs/>
          <w:color w:val="4472C4" w:themeColor="accent1"/>
          <w:sz w:val="24"/>
          <w:szCs w:val="24"/>
          <w:lang w:val="en-GB"/>
        </w:rPr>
      </w:pPr>
      <w:r w:rsidRPr="002C6E6C">
        <w:rPr>
          <w:rFonts w:cstheme="minorHAnsi"/>
          <w:b/>
          <w:bCs/>
          <w:color w:val="4472C4" w:themeColor="accent1"/>
          <w:sz w:val="24"/>
          <w:szCs w:val="24"/>
          <w:lang w:val="en-GB"/>
        </w:rPr>
        <w:t>PROFESSIONAL QUALIFICATIONS AND OTHER REQUIREMENTS</w:t>
      </w:r>
    </w:p>
    <w:p w14:paraId="575DA618" w14:textId="7123B739" w:rsidR="00E23215" w:rsidRPr="002C6E6C" w:rsidRDefault="001D7D6C" w:rsidP="00A46E7A">
      <w:pPr>
        <w:jc w:val="both"/>
        <w:rPr>
          <w:rFonts w:cstheme="minorHAnsi"/>
          <w:sz w:val="24"/>
          <w:szCs w:val="24"/>
          <w:lang w:val="en-GB"/>
        </w:rPr>
      </w:pPr>
      <w:r w:rsidRPr="002C6E6C">
        <w:rPr>
          <w:rFonts w:cstheme="minorHAnsi"/>
          <w:sz w:val="24"/>
          <w:szCs w:val="24"/>
          <w:lang w:val="en-GB"/>
        </w:rPr>
        <w:t xml:space="preserve">To be considered eligible, </w:t>
      </w:r>
      <w:r w:rsidR="000C7A4A" w:rsidRPr="002C6E6C">
        <w:rPr>
          <w:rFonts w:cstheme="minorHAnsi"/>
          <w:sz w:val="24"/>
          <w:szCs w:val="24"/>
          <w:lang w:val="en-GB"/>
        </w:rPr>
        <w:t>applicants</w:t>
      </w:r>
      <w:r w:rsidRPr="002C6E6C">
        <w:rPr>
          <w:rFonts w:cstheme="minorHAnsi"/>
          <w:sz w:val="24"/>
          <w:szCs w:val="24"/>
          <w:lang w:val="en-GB"/>
        </w:rPr>
        <w:t xml:space="preserve"> must satisfy all the criteria as specified below on the submission of applications</w:t>
      </w:r>
      <w:r w:rsidR="00FC2F01" w:rsidRPr="002C6E6C">
        <w:rPr>
          <w:rFonts w:cstheme="minorHAnsi"/>
          <w:sz w:val="24"/>
          <w:szCs w:val="24"/>
          <w:lang w:val="en-GB"/>
        </w:rPr>
        <w:t>.</w:t>
      </w:r>
      <w:r w:rsidR="001E0094" w:rsidRPr="002C6E6C">
        <w:rPr>
          <w:rFonts w:cstheme="minorHAnsi"/>
          <w:sz w:val="24"/>
          <w:szCs w:val="24"/>
          <w:lang w:val="en-GB"/>
        </w:rPr>
        <w:t xml:space="preserve"> The</w:t>
      </w:r>
      <w:r w:rsidR="00983EC1" w:rsidRPr="002C6E6C">
        <w:rPr>
          <w:rFonts w:cstheme="minorHAnsi"/>
          <w:sz w:val="24"/>
          <w:szCs w:val="24"/>
          <w:lang w:val="en-GB"/>
        </w:rPr>
        <w:t xml:space="preserve"> Selection Committee </w:t>
      </w:r>
      <w:r w:rsidR="001E0094" w:rsidRPr="002C6E6C">
        <w:rPr>
          <w:rFonts w:cstheme="minorHAnsi"/>
          <w:sz w:val="24"/>
          <w:szCs w:val="24"/>
          <w:lang w:val="en-GB"/>
        </w:rPr>
        <w:t xml:space="preserve">will check whether the </w:t>
      </w:r>
      <w:r w:rsidR="000C7A4A" w:rsidRPr="002C6E6C">
        <w:rPr>
          <w:rFonts w:cstheme="minorHAnsi"/>
          <w:sz w:val="24"/>
          <w:szCs w:val="24"/>
          <w:lang w:val="en-GB"/>
        </w:rPr>
        <w:t>applicant</w:t>
      </w:r>
      <w:r w:rsidR="001E0094" w:rsidRPr="002C6E6C">
        <w:rPr>
          <w:rFonts w:cstheme="minorHAnsi"/>
          <w:sz w:val="24"/>
          <w:szCs w:val="24"/>
          <w:lang w:val="en-GB"/>
        </w:rPr>
        <w:t xml:space="preserve"> meet all requirements.</w:t>
      </w:r>
    </w:p>
    <w:p w14:paraId="46BAC885" w14:textId="7981636A" w:rsidR="001D7D6C" w:rsidRPr="002C6E6C" w:rsidRDefault="001D7D6C" w:rsidP="00A46E7A">
      <w:pPr>
        <w:pStyle w:val="Paragrafoelenco"/>
        <w:numPr>
          <w:ilvl w:val="0"/>
          <w:numId w:val="17"/>
        </w:numPr>
        <w:jc w:val="both"/>
        <w:rPr>
          <w:rFonts w:cstheme="minorHAnsi"/>
          <w:color w:val="4472C4" w:themeColor="accent1"/>
          <w:sz w:val="24"/>
          <w:szCs w:val="24"/>
          <w:lang w:val="en-GB"/>
        </w:rPr>
      </w:pPr>
      <w:r w:rsidRPr="002C6E6C">
        <w:rPr>
          <w:rFonts w:cstheme="minorHAnsi"/>
          <w:color w:val="4472C4" w:themeColor="accent1"/>
          <w:sz w:val="24"/>
          <w:szCs w:val="24"/>
          <w:lang w:val="en-GB"/>
        </w:rPr>
        <w:t xml:space="preserve">Eligibility Criteria </w:t>
      </w:r>
    </w:p>
    <w:p w14:paraId="1873F1C3" w14:textId="616BEA48" w:rsidR="000A240D" w:rsidRPr="002C6E6C" w:rsidRDefault="000A240D" w:rsidP="00A46E7A">
      <w:pPr>
        <w:jc w:val="both"/>
        <w:rPr>
          <w:rFonts w:cstheme="minorHAnsi"/>
          <w:sz w:val="24"/>
          <w:szCs w:val="24"/>
          <w:lang w:val="en-GB"/>
        </w:rPr>
      </w:pPr>
      <w:r w:rsidRPr="002C6E6C">
        <w:rPr>
          <w:rFonts w:cstheme="minorHAnsi"/>
          <w:sz w:val="24"/>
          <w:szCs w:val="24"/>
          <w:lang w:val="en-GB"/>
        </w:rPr>
        <w:t>Means the criteria with which the</w:t>
      </w:r>
      <w:r w:rsidR="008B57D8" w:rsidRPr="002C6E6C">
        <w:rPr>
          <w:rFonts w:cstheme="minorHAnsi"/>
          <w:sz w:val="24"/>
          <w:szCs w:val="24"/>
          <w:lang w:val="en-GB"/>
        </w:rPr>
        <w:t xml:space="preserve"> applicants </w:t>
      </w:r>
      <w:r w:rsidRPr="002C6E6C">
        <w:rPr>
          <w:rFonts w:cstheme="minorHAnsi"/>
          <w:sz w:val="24"/>
          <w:szCs w:val="24"/>
          <w:lang w:val="en-GB"/>
        </w:rPr>
        <w:t>must comply with and which are</w:t>
      </w:r>
      <w:r w:rsidR="00CE4DC8" w:rsidRPr="002C6E6C">
        <w:rPr>
          <w:rFonts w:cstheme="minorHAnsi"/>
          <w:sz w:val="24"/>
          <w:szCs w:val="24"/>
          <w:lang w:val="en-GB"/>
        </w:rPr>
        <w:t xml:space="preserve"> contained </w:t>
      </w:r>
      <w:r w:rsidRPr="002C6E6C">
        <w:rPr>
          <w:rFonts w:cstheme="minorHAnsi"/>
          <w:sz w:val="24"/>
          <w:szCs w:val="24"/>
          <w:lang w:val="en-GB"/>
        </w:rPr>
        <w:t xml:space="preserve">in Form A </w:t>
      </w:r>
      <w:r w:rsidRPr="002C6E6C">
        <w:rPr>
          <w:rFonts w:cstheme="minorHAnsi"/>
          <w:color w:val="FF0000"/>
          <w:sz w:val="24"/>
          <w:szCs w:val="24"/>
          <w:lang w:val="en-GB"/>
        </w:rPr>
        <w:t>hereof</w:t>
      </w:r>
      <w:r w:rsidRPr="002C6E6C">
        <w:rPr>
          <w:rFonts w:cstheme="minorHAnsi"/>
          <w:sz w:val="24"/>
          <w:szCs w:val="24"/>
          <w:lang w:val="en-GB"/>
        </w:rPr>
        <w:t>.</w:t>
      </w:r>
    </w:p>
    <w:p w14:paraId="53FBC6AD" w14:textId="2BF80374" w:rsidR="00B56584" w:rsidRDefault="00E6003D" w:rsidP="00181C29">
      <w:pPr>
        <w:jc w:val="both"/>
        <w:rPr>
          <w:rFonts w:cstheme="minorHAnsi"/>
          <w:sz w:val="24"/>
          <w:szCs w:val="24"/>
          <w:lang w:val="en-GB"/>
        </w:rPr>
      </w:pPr>
      <w:r w:rsidRPr="002C6E6C">
        <w:rPr>
          <w:rFonts w:cstheme="minorHAnsi"/>
          <w:sz w:val="24"/>
          <w:szCs w:val="24"/>
          <w:lang w:val="en-GB"/>
        </w:rPr>
        <w:t xml:space="preserve">Due to the nature of the task, </w:t>
      </w:r>
      <w:r w:rsidR="00B56584" w:rsidRPr="002C6E6C">
        <w:rPr>
          <w:rFonts w:cstheme="minorHAnsi"/>
          <w:sz w:val="24"/>
          <w:szCs w:val="24"/>
          <w:lang w:val="en-GB"/>
        </w:rPr>
        <w:t xml:space="preserve">those </w:t>
      </w:r>
      <w:r w:rsidRPr="002C6E6C">
        <w:rPr>
          <w:rFonts w:cstheme="minorHAnsi"/>
          <w:sz w:val="24"/>
          <w:szCs w:val="24"/>
          <w:lang w:val="en-GB"/>
        </w:rPr>
        <w:t>experts</w:t>
      </w:r>
      <w:r w:rsidR="00B56584" w:rsidRPr="002C6E6C">
        <w:rPr>
          <w:rFonts w:cstheme="minorHAnsi"/>
          <w:sz w:val="24"/>
          <w:szCs w:val="24"/>
          <w:lang w:val="en-GB"/>
        </w:rPr>
        <w:t xml:space="preserve"> working at international and EU level,</w:t>
      </w:r>
      <w:r w:rsidRPr="002C6E6C">
        <w:rPr>
          <w:rFonts w:cstheme="minorHAnsi"/>
          <w:sz w:val="24"/>
          <w:szCs w:val="24"/>
          <w:lang w:val="en-GB"/>
        </w:rPr>
        <w:t xml:space="preserve"> are eligible only on the condition that he/she </w:t>
      </w:r>
      <w:r w:rsidR="00381382" w:rsidRPr="002C6E6C">
        <w:rPr>
          <w:rFonts w:cstheme="minorHAnsi"/>
          <w:sz w:val="24"/>
          <w:szCs w:val="24"/>
          <w:lang w:val="en-GB"/>
        </w:rPr>
        <w:t>has</w:t>
      </w:r>
      <w:r w:rsidRPr="002C6E6C">
        <w:rPr>
          <w:rFonts w:cstheme="minorHAnsi"/>
          <w:sz w:val="24"/>
          <w:szCs w:val="24"/>
          <w:lang w:val="en-GB"/>
        </w:rPr>
        <w:t xml:space="preserve"> thorough knowledge of English at minimum C1 level</w:t>
      </w:r>
      <w:r w:rsidR="003E0A15" w:rsidRPr="002C6E6C">
        <w:rPr>
          <w:rFonts w:cstheme="minorHAnsi"/>
          <w:sz w:val="24"/>
          <w:szCs w:val="24"/>
          <w:lang w:val="en-GB"/>
        </w:rPr>
        <w:t xml:space="preserve"> (self-assessment</w:t>
      </w:r>
      <w:r w:rsidR="0014498C" w:rsidRPr="002C6E6C">
        <w:rPr>
          <w:rFonts w:cstheme="minorHAnsi"/>
          <w:sz w:val="24"/>
          <w:szCs w:val="24"/>
          <w:lang w:val="en-GB"/>
        </w:rPr>
        <w:t xml:space="preserve"> based on</w:t>
      </w:r>
      <w:r w:rsidRPr="002C6E6C">
        <w:rPr>
          <w:rFonts w:cstheme="minorHAnsi"/>
          <w:sz w:val="24"/>
          <w:szCs w:val="24"/>
          <w:lang w:val="en-GB"/>
        </w:rPr>
        <w:t xml:space="preserve"> the Common European Framework of Reference for Languages</w:t>
      </w:r>
      <w:r w:rsidR="001E743B" w:rsidRPr="002C6E6C">
        <w:rPr>
          <w:rFonts w:cstheme="minorHAnsi"/>
          <w:sz w:val="24"/>
          <w:szCs w:val="24"/>
          <w:lang w:val="en-GB"/>
        </w:rPr>
        <w:t>)</w:t>
      </w:r>
      <w:r w:rsidR="0014498C" w:rsidRPr="002C6E6C">
        <w:rPr>
          <w:rFonts w:cstheme="minorHAnsi"/>
          <w:sz w:val="24"/>
          <w:szCs w:val="24"/>
          <w:lang w:val="en-GB"/>
        </w:rPr>
        <w:t>.</w:t>
      </w:r>
    </w:p>
    <w:p w14:paraId="4EBBDA89" w14:textId="77777777" w:rsidR="0040368C" w:rsidRPr="002C6E6C" w:rsidRDefault="0040368C" w:rsidP="0040368C">
      <w:pPr>
        <w:jc w:val="both"/>
        <w:rPr>
          <w:rFonts w:cstheme="minorHAnsi"/>
          <w:sz w:val="24"/>
          <w:szCs w:val="24"/>
          <w:u w:val="single"/>
          <w:lang w:val="en-GB"/>
        </w:rPr>
      </w:pPr>
      <w:r w:rsidRPr="002C6E6C">
        <w:rPr>
          <w:rFonts w:cstheme="minorHAnsi"/>
          <w:sz w:val="24"/>
          <w:szCs w:val="24"/>
          <w:u w:val="single"/>
          <w:lang w:val="en-GB"/>
        </w:rPr>
        <w:t>If Legal Entity:</w:t>
      </w:r>
    </w:p>
    <w:p w14:paraId="64A95201" w14:textId="742150D2" w:rsidR="0040368C" w:rsidRPr="002C6E6C" w:rsidRDefault="0040368C" w:rsidP="00181C29">
      <w:pPr>
        <w:jc w:val="both"/>
        <w:rPr>
          <w:rFonts w:cstheme="minorHAnsi"/>
          <w:sz w:val="24"/>
          <w:szCs w:val="24"/>
          <w:lang w:val="en-GB"/>
        </w:rPr>
      </w:pPr>
      <w:r w:rsidRPr="002C6E6C">
        <w:rPr>
          <w:rFonts w:cstheme="minorHAnsi"/>
          <w:sz w:val="24"/>
          <w:szCs w:val="24"/>
          <w:lang w:val="en-GB"/>
        </w:rPr>
        <w:t>Legal entities, to prove the knowledge of English, must refer to their key figures (of which they enclose the cv) who must meet the mandatory requirements.</w:t>
      </w:r>
    </w:p>
    <w:p w14:paraId="2302B17B" w14:textId="29F9EF84" w:rsidR="00111206" w:rsidRPr="002C6E6C" w:rsidRDefault="00111206" w:rsidP="00111206">
      <w:pPr>
        <w:pStyle w:val="Paragrafoelenco"/>
        <w:numPr>
          <w:ilvl w:val="0"/>
          <w:numId w:val="17"/>
        </w:numPr>
        <w:jc w:val="both"/>
        <w:rPr>
          <w:rFonts w:cstheme="minorHAnsi"/>
          <w:color w:val="4472C4" w:themeColor="accent1"/>
          <w:sz w:val="24"/>
          <w:szCs w:val="24"/>
          <w:lang w:val="en-GB"/>
        </w:rPr>
      </w:pPr>
      <w:bookmarkStart w:id="1" w:name="_Hlk54956016"/>
      <w:r w:rsidRPr="002C6E6C">
        <w:rPr>
          <w:rFonts w:cstheme="minorHAnsi"/>
          <w:color w:val="4472C4" w:themeColor="accent1"/>
          <w:sz w:val="24"/>
          <w:szCs w:val="24"/>
          <w:lang w:val="en-GB"/>
        </w:rPr>
        <w:t xml:space="preserve">Criteria relating to technical and professional capacity </w:t>
      </w:r>
    </w:p>
    <w:bookmarkEnd w:id="1"/>
    <w:p w14:paraId="6C697E5E" w14:textId="4D35C63B" w:rsidR="008B57D8" w:rsidRPr="002C6E6C" w:rsidRDefault="008B57D8" w:rsidP="00B61FF1">
      <w:pPr>
        <w:jc w:val="both"/>
        <w:rPr>
          <w:rFonts w:cstheme="minorHAnsi"/>
          <w:sz w:val="24"/>
          <w:szCs w:val="24"/>
          <w:lang w:val="en-GB"/>
        </w:rPr>
      </w:pPr>
      <w:r w:rsidRPr="002C6E6C">
        <w:rPr>
          <w:rFonts w:cstheme="minorHAnsi"/>
          <w:sz w:val="24"/>
          <w:szCs w:val="24"/>
          <w:lang w:val="en-GB"/>
        </w:rPr>
        <w:t>Means the criteria with which the applicants must comply with and which are</w:t>
      </w:r>
      <w:r w:rsidR="00C05C03" w:rsidRPr="002C6E6C">
        <w:rPr>
          <w:rFonts w:cstheme="minorHAnsi"/>
          <w:sz w:val="24"/>
          <w:szCs w:val="24"/>
          <w:lang w:val="en-GB"/>
        </w:rPr>
        <w:t xml:space="preserve"> contained </w:t>
      </w:r>
      <w:r w:rsidRPr="002C6E6C">
        <w:rPr>
          <w:rFonts w:cstheme="minorHAnsi"/>
          <w:sz w:val="24"/>
          <w:szCs w:val="24"/>
          <w:lang w:val="en-GB"/>
        </w:rPr>
        <w:t xml:space="preserve">in Form B </w:t>
      </w:r>
      <w:r w:rsidRPr="002C6E6C">
        <w:rPr>
          <w:rFonts w:cstheme="minorHAnsi"/>
          <w:color w:val="FF0000"/>
          <w:sz w:val="24"/>
          <w:szCs w:val="24"/>
          <w:lang w:val="en-GB"/>
        </w:rPr>
        <w:t>hereof</w:t>
      </w:r>
      <w:r w:rsidRPr="002C6E6C">
        <w:rPr>
          <w:rFonts w:cstheme="minorHAnsi"/>
          <w:sz w:val="24"/>
          <w:szCs w:val="24"/>
          <w:lang w:val="en-GB"/>
        </w:rPr>
        <w:t>.</w:t>
      </w:r>
    </w:p>
    <w:p w14:paraId="433CF4B3" w14:textId="6F80E2FC" w:rsidR="00F60281" w:rsidRPr="002C6E6C" w:rsidRDefault="00181C29" w:rsidP="00A46E7A">
      <w:pPr>
        <w:jc w:val="both"/>
        <w:rPr>
          <w:rFonts w:cstheme="minorHAnsi"/>
          <w:color w:val="0070C0"/>
          <w:sz w:val="24"/>
          <w:szCs w:val="24"/>
          <w:lang w:val="en-GB"/>
        </w:rPr>
      </w:pPr>
      <w:r w:rsidRPr="002C6E6C">
        <w:rPr>
          <w:rFonts w:cstheme="minorHAnsi"/>
          <w:color w:val="0070C0"/>
          <w:sz w:val="24"/>
          <w:szCs w:val="24"/>
          <w:lang w:val="en-GB"/>
        </w:rPr>
        <w:t>1</w:t>
      </w:r>
      <w:r w:rsidR="00F60281" w:rsidRPr="002C6E6C">
        <w:rPr>
          <w:rFonts w:cstheme="minorHAnsi"/>
          <w:color w:val="0070C0"/>
          <w:sz w:val="24"/>
          <w:szCs w:val="24"/>
          <w:lang w:val="en-GB"/>
        </w:rPr>
        <w:t xml:space="preserve">. </w:t>
      </w:r>
      <w:r w:rsidR="003D5DD6" w:rsidRPr="002C6E6C">
        <w:rPr>
          <w:rFonts w:cstheme="minorHAnsi"/>
          <w:color w:val="0070C0"/>
          <w:sz w:val="24"/>
          <w:szCs w:val="24"/>
          <w:lang w:val="en-GB"/>
        </w:rPr>
        <w:t>University Degree</w:t>
      </w:r>
      <w:r w:rsidR="00640FD2" w:rsidRPr="002C6E6C">
        <w:rPr>
          <w:rFonts w:cstheme="minorHAnsi"/>
          <w:color w:val="0070C0"/>
          <w:sz w:val="24"/>
          <w:szCs w:val="24"/>
          <w:lang w:val="en-GB"/>
        </w:rPr>
        <w:t xml:space="preserve"> or Professional experience</w:t>
      </w:r>
    </w:p>
    <w:p w14:paraId="3A332C83" w14:textId="35EEBA91" w:rsidR="00894F9B" w:rsidRPr="002C6E6C" w:rsidRDefault="000C7A4A" w:rsidP="00A46E7A">
      <w:pPr>
        <w:jc w:val="both"/>
        <w:rPr>
          <w:rFonts w:cstheme="minorHAnsi"/>
          <w:sz w:val="24"/>
          <w:szCs w:val="24"/>
          <w:lang w:val="en-GB"/>
        </w:rPr>
      </w:pPr>
      <w:r w:rsidRPr="002C6E6C">
        <w:rPr>
          <w:rFonts w:cstheme="minorHAnsi"/>
          <w:sz w:val="24"/>
          <w:szCs w:val="24"/>
          <w:lang w:val="en-GB"/>
        </w:rPr>
        <w:t>Applicant</w:t>
      </w:r>
      <w:r w:rsidR="00F60281" w:rsidRPr="002C6E6C">
        <w:rPr>
          <w:rFonts w:cstheme="minorHAnsi"/>
          <w:sz w:val="24"/>
          <w:szCs w:val="24"/>
          <w:lang w:val="en-GB"/>
        </w:rPr>
        <w:t xml:space="preserve">s must have a level of education which corresponds to completed </w:t>
      </w:r>
      <w:r w:rsidR="00B61FF1" w:rsidRPr="002C6E6C">
        <w:rPr>
          <w:rFonts w:cstheme="minorHAnsi"/>
          <w:sz w:val="24"/>
          <w:szCs w:val="24"/>
          <w:lang w:val="en-GB"/>
        </w:rPr>
        <w:t>U</w:t>
      </w:r>
      <w:r w:rsidR="00F60281" w:rsidRPr="002C6E6C">
        <w:rPr>
          <w:rFonts w:cstheme="minorHAnsi"/>
          <w:sz w:val="24"/>
          <w:szCs w:val="24"/>
          <w:lang w:val="en-GB"/>
        </w:rPr>
        <w:t xml:space="preserve">niversity studies attested by a </w:t>
      </w:r>
      <w:r w:rsidR="003D5DD6" w:rsidRPr="002C6E6C">
        <w:rPr>
          <w:rFonts w:cstheme="minorHAnsi"/>
          <w:sz w:val="24"/>
          <w:szCs w:val="24"/>
          <w:lang w:val="en-GB"/>
        </w:rPr>
        <w:t>University Degree</w:t>
      </w:r>
      <w:r w:rsidR="00B61FF1" w:rsidRPr="002C6E6C">
        <w:rPr>
          <w:rFonts w:cstheme="minorHAnsi"/>
          <w:sz w:val="24"/>
          <w:szCs w:val="24"/>
          <w:lang w:val="en-GB"/>
        </w:rPr>
        <w:t xml:space="preserve"> or equivalent</w:t>
      </w:r>
      <w:r w:rsidR="003D5DD6" w:rsidRPr="002C6E6C">
        <w:rPr>
          <w:rFonts w:cstheme="minorHAnsi"/>
          <w:sz w:val="24"/>
          <w:szCs w:val="24"/>
          <w:lang w:val="en-GB"/>
        </w:rPr>
        <w:t xml:space="preserve">, </w:t>
      </w:r>
      <w:r w:rsidR="00F60281" w:rsidRPr="002C6E6C">
        <w:rPr>
          <w:rFonts w:cstheme="minorHAnsi"/>
          <w:sz w:val="24"/>
          <w:szCs w:val="24"/>
          <w:lang w:val="en-GB"/>
        </w:rPr>
        <w:t xml:space="preserve">where the normal period of </w:t>
      </w:r>
      <w:r w:rsidR="003859EE" w:rsidRPr="002C6E6C">
        <w:rPr>
          <w:rFonts w:cstheme="minorHAnsi"/>
          <w:sz w:val="24"/>
          <w:szCs w:val="24"/>
          <w:lang w:val="en-GB"/>
        </w:rPr>
        <w:t>U</w:t>
      </w:r>
      <w:r w:rsidR="00F60281" w:rsidRPr="002C6E6C">
        <w:rPr>
          <w:rFonts w:cstheme="minorHAnsi"/>
          <w:sz w:val="24"/>
          <w:szCs w:val="24"/>
          <w:lang w:val="en-GB"/>
        </w:rPr>
        <w:t>niversity education is 4 years or more.</w:t>
      </w:r>
      <w:r w:rsidR="00EC3172" w:rsidRPr="002C6E6C">
        <w:rPr>
          <w:rFonts w:cstheme="minorHAnsi"/>
          <w:sz w:val="24"/>
          <w:szCs w:val="24"/>
          <w:lang w:val="en-GB"/>
        </w:rPr>
        <w:t xml:space="preserve"> </w:t>
      </w:r>
    </w:p>
    <w:p w14:paraId="6E1E6330" w14:textId="565FBEA5" w:rsidR="00F60281" w:rsidRPr="002C6E6C" w:rsidRDefault="00EC3172" w:rsidP="00A46E7A">
      <w:pPr>
        <w:jc w:val="both"/>
        <w:rPr>
          <w:rFonts w:cstheme="minorHAnsi"/>
          <w:sz w:val="24"/>
          <w:szCs w:val="24"/>
          <w:lang w:val="en-GB"/>
        </w:rPr>
      </w:pPr>
      <w:r w:rsidRPr="002C6E6C">
        <w:rPr>
          <w:rFonts w:cstheme="minorHAnsi"/>
          <w:sz w:val="24"/>
          <w:szCs w:val="24"/>
          <w:lang w:val="en-GB"/>
        </w:rPr>
        <w:t>In the absence of a University Degree</w:t>
      </w:r>
      <w:r w:rsidR="002D7A25" w:rsidRPr="002C6E6C">
        <w:rPr>
          <w:rFonts w:cstheme="minorHAnsi"/>
          <w:sz w:val="24"/>
          <w:szCs w:val="24"/>
          <w:lang w:val="en-GB"/>
        </w:rPr>
        <w:t xml:space="preserve">, </w:t>
      </w:r>
      <w:r w:rsidRPr="002C6E6C">
        <w:rPr>
          <w:rFonts w:cstheme="minorHAnsi"/>
          <w:sz w:val="24"/>
          <w:szCs w:val="24"/>
          <w:lang w:val="en-GB"/>
        </w:rPr>
        <w:t xml:space="preserve">the applicant should demonstrate that he/she has </w:t>
      </w:r>
      <w:r w:rsidR="00C05C03" w:rsidRPr="002C6E6C">
        <w:rPr>
          <w:rFonts w:cstheme="minorHAnsi"/>
          <w:sz w:val="24"/>
          <w:szCs w:val="24"/>
          <w:lang w:val="en-GB"/>
        </w:rPr>
        <w:t xml:space="preserve">a relevant </w:t>
      </w:r>
      <w:r w:rsidRPr="002C6E6C">
        <w:rPr>
          <w:rFonts w:cstheme="minorHAnsi"/>
          <w:sz w:val="24"/>
          <w:szCs w:val="24"/>
          <w:lang w:val="en-GB"/>
        </w:rPr>
        <w:t xml:space="preserve">professional experience of a minimum of </w:t>
      </w:r>
      <w:r w:rsidR="00891BB0" w:rsidRPr="002C6E6C">
        <w:rPr>
          <w:rFonts w:cstheme="minorHAnsi"/>
          <w:sz w:val="24"/>
          <w:szCs w:val="24"/>
          <w:lang w:val="en-GB"/>
        </w:rPr>
        <w:t>5</w:t>
      </w:r>
      <w:r w:rsidRPr="002C6E6C">
        <w:rPr>
          <w:rFonts w:cstheme="minorHAnsi"/>
          <w:sz w:val="24"/>
          <w:szCs w:val="24"/>
          <w:lang w:val="en-GB"/>
        </w:rPr>
        <w:t xml:space="preserve"> years in the area(s) the applicant is applying for.</w:t>
      </w:r>
    </w:p>
    <w:p w14:paraId="34010B2A" w14:textId="77777777" w:rsidR="00B61FF1" w:rsidRPr="002C6E6C" w:rsidRDefault="00B61FF1" w:rsidP="00B61FF1">
      <w:pPr>
        <w:jc w:val="both"/>
        <w:rPr>
          <w:rFonts w:cstheme="minorHAnsi"/>
          <w:sz w:val="24"/>
          <w:szCs w:val="24"/>
          <w:u w:val="single"/>
          <w:lang w:val="en-GB"/>
        </w:rPr>
      </w:pPr>
      <w:bookmarkStart w:id="2" w:name="_Hlk54165745"/>
      <w:r w:rsidRPr="002C6E6C">
        <w:rPr>
          <w:rFonts w:cstheme="minorHAnsi"/>
          <w:sz w:val="24"/>
          <w:szCs w:val="24"/>
          <w:u w:val="single"/>
          <w:lang w:val="en-GB"/>
        </w:rPr>
        <w:t>If Legal Entity:</w:t>
      </w:r>
    </w:p>
    <w:p w14:paraId="2EFCB581" w14:textId="3D2688DE" w:rsidR="00861023" w:rsidRPr="002C6E6C" w:rsidRDefault="00B61FF1" w:rsidP="00A46E7A">
      <w:pPr>
        <w:jc w:val="both"/>
        <w:rPr>
          <w:rFonts w:cstheme="minorHAnsi"/>
          <w:sz w:val="24"/>
          <w:szCs w:val="24"/>
          <w:lang w:val="en-GB"/>
        </w:rPr>
      </w:pPr>
      <w:r w:rsidRPr="002C6E6C">
        <w:rPr>
          <w:rFonts w:cstheme="minorHAnsi"/>
          <w:sz w:val="24"/>
          <w:szCs w:val="24"/>
          <w:lang w:val="en-GB"/>
        </w:rPr>
        <w:t>Legal entities</w:t>
      </w:r>
      <w:r w:rsidR="00161D29" w:rsidRPr="002C6E6C">
        <w:rPr>
          <w:rFonts w:cstheme="minorHAnsi"/>
          <w:sz w:val="24"/>
          <w:szCs w:val="24"/>
          <w:lang w:val="en-GB"/>
        </w:rPr>
        <w:t>, to prove the educational level,</w:t>
      </w:r>
      <w:r w:rsidRPr="002C6E6C">
        <w:rPr>
          <w:rFonts w:cstheme="minorHAnsi"/>
          <w:sz w:val="24"/>
          <w:szCs w:val="24"/>
          <w:lang w:val="en-GB"/>
        </w:rPr>
        <w:t xml:space="preserve"> must refer to their key figures (of which they enclose the cv) who must meet the mandatory requirements.</w:t>
      </w:r>
    </w:p>
    <w:bookmarkEnd w:id="2"/>
    <w:p w14:paraId="1ED011CA" w14:textId="7CBC65A5" w:rsidR="00F60281" w:rsidRPr="002C6E6C" w:rsidRDefault="00181C29" w:rsidP="00A46E7A">
      <w:pPr>
        <w:jc w:val="both"/>
        <w:rPr>
          <w:rFonts w:cstheme="minorHAnsi"/>
          <w:color w:val="0070C0"/>
          <w:sz w:val="24"/>
          <w:szCs w:val="24"/>
          <w:lang w:val="en-GB"/>
        </w:rPr>
      </w:pPr>
      <w:r w:rsidRPr="002C6E6C">
        <w:rPr>
          <w:rFonts w:cstheme="minorHAnsi"/>
          <w:color w:val="0070C0"/>
          <w:sz w:val="24"/>
          <w:szCs w:val="24"/>
          <w:lang w:val="en-GB"/>
        </w:rPr>
        <w:t>2</w:t>
      </w:r>
      <w:r w:rsidR="00F60281" w:rsidRPr="002C6E6C">
        <w:rPr>
          <w:rFonts w:cstheme="minorHAnsi"/>
          <w:color w:val="0070C0"/>
          <w:sz w:val="24"/>
          <w:szCs w:val="24"/>
          <w:lang w:val="en-GB"/>
        </w:rPr>
        <w:t>. Experience</w:t>
      </w:r>
      <w:r w:rsidR="00640FD2" w:rsidRPr="002C6E6C">
        <w:rPr>
          <w:rFonts w:cstheme="minorHAnsi"/>
          <w:color w:val="0070C0"/>
          <w:sz w:val="24"/>
          <w:szCs w:val="24"/>
          <w:lang w:val="en-GB"/>
        </w:rPr>
        <w:t xml:space="preserve"> </w:t>
      </w:r>
    </w:p>
    <w:p w14:paraId="72B94B86" w14:textId="23026128" w:rsidR="00EC3172" w:rsidRPr="002C6E6C" w:rsidRDefault="008C5E2C" w:rsidP="00A46E7A">
      <w:pPr>
        <w:jc w:val="both"/>
        <w:rPr>
          <w:rFonts w:cstheme="minorHAnsi"/>
          <w:sz w:val="24"/>
          <w:szCs w:val="24"/>
          <w:lang w:val="en-GB"/>
        </w:rPr>
      </w:pPr>
      <w:r w:rsidRPr="002C6E6C">
        <w:rPr>
          <w:rFonts w:cstheme="minorHAnsi"/>
          <w:sz w:val="24"/>
          <w:szCs w:val="24"/>
          <w:lang w:val="en-GB"/>
        </w:rPr>
        <w:t xml:space="preserve">Experts should have a high level of skills, experience, and knowledge in </w:t>
      </w:r>
      <w:r w:rsidR="00D16D7C" w:rsidRPr="002C6E6C">
        <w:rPr>
          <w:rFonts w:cstheme="minorHAnsi"/>
          <w:sz w:val="24"/>
          <w:szCs w:val="24"/>
          <w:lang w:val="en-GB"/>
        </w:rPr>
        <w:t xml:space="preserve">the </w:t>
      </w:r>
      <w:r w:rsidR="003D5DD6" w:rsidRPr="002C6E6C">
        <w:rPr>
          <w:rFonts w:cstheme="minorHAnsi"/>
          <w:sz w:val="24"/>
          <w:szCs w:val="24"/>
          <w:lang w:val="en-GB"/>
        </w:rPr>
        <w:t>area</w:t>
      </w:r>
      <w:r w:rsidR="00D16D7C" w:rsidRPr="002C6E6C">
        <w:rPr>
          <w:rFonts w:cstheme="minorHAnsi"/>
          <w:sz w:val="24"/>
          <w:szCs w:val="24"/>
          <w:lang w:val="en-GB"/>
        </w:rPr>
        <w:t xml:space="preserve"> they are applying for</w:t>
      </w:r>
      <w:r w:rsidRPr="002C6E6C">
        <w:rPr>
          <w:rFonts w:cstheme="minorHAnsi"/>
          <w:sz w:val="24"/>
          <w:szCs w:val="24"/>
          <w:lang w:val="en-GB"/>
        </w:rPr>
        <w:t xml:space="preserve">. </w:t>
      </w:r>
      <w:r w:rsidR="00812DA8" w:rsidRPr="002C6E6C">
        <w:rPr>
          <w:rFonts w:cstheme="minorHAnsi"/>
          <w:sz w:val="24"/>
          <w:szCs w:val="24"/>
          <w:lang w:val="en-GB"/>
        </w:rPr>
        <w:t xml:space="preserve"> </w:t>
      </w:r>
      <w:r w:rsidRPr="002C6E6C">
        <w:rPr>
          <w:rFonts w:cstheme="minorHAnsi"/>
          <w:sz w:val="24"/>
          <w:szCs w:val="24"/>
          <w:lang w:val="en-GB"/>
        </w:rPr>
        <w:t xml:space="preserve">University of Camerino looks for the best-fit for each assignment, taking into consideration the area of expertise, discipline, </w:t>
      </w:r>
      <w:r w:rsidR="005C6C39" w:rsidRPr="002C6E6C">
        <w:rPr>
          <w:rFonts w:cstheme="minorHAnsi"/>
          <w:sz w:val="24"/>
          <w:szCs w:val="24"/>
          <w:lang w:val="en-GB"/>
        </w:rPr>
        <w:t>networks,</w:t>
      </w:r>
      <w:r w:rsidR="00FC2F01" w:rsidRPr="002C6E6C">
        <w:rPr>
          <w:rFonts w:cstheme="minorHAnsi"/>
          <w:sz w:val="24"/>
          <w:szCs w:val="24"/>
          <w:lang w:val="en-GB"/>
        </w:rPr>
        <w:t xml:space="preserve"> </w:t>
      </w:r>
      <w:r w:rsidRPr="002C6E6C">
        <w:rPr>
          <w:rFonts w:cstheme="minorHAnsi"/>
          <w:sz w:val="24"/>
          <w:szCs w:val="24"/>
          <w:lang w:val="en-GB"/>
        </w:rPr>
        <w:t>and experience</w:t>
      </w:r>
      <w:r w:rsidR="000505D2" w:rsidRPr="002C6E6C">
        <w:rPr>
          <w:rFonts w:cstheme="minorHAnsi"/>
          <w:sz w:val="24"/>
          <w:szCs w:val="24"/>
          <w:lang w:val="en-GB"/>
        </w:rPr>
        <w:t xml:space="preserve"> (</w:t>
      </w:r>
      <w:r w:rsidR="00891BB0" w:rsidRPr="002C6E6C">
        <w:rPr>
          <w:rFonts w:cstheme="minorHAnsi"/>
          <w:sz w:val="24"/>
          <w:szCs w:val="24"/>
          <w:lang w:val="en-GB"/>
        </w:rPr>
        <w:t>3</w:t>
      </w:r>
      <w:r w:rsidR="000505D2" w:rsidRPr="002C6E6C">
        <w:rPr>
          <w:rFonts w:cstheme="minorHAnsi"/>
          <w:sz w:val="24"/>
          <w:szCs w:val="24"/>
          <w:lang w:val="en-GB"/>
        </w:rPr>
        <w:t xml:space="preserve"> years)</w:t>
      </w:r>
      <w:r w:rsidR="00DE3F2B" w:rsidRPr="002C6E6C">
        <w:rPr>
          <w:rFonts w:cstheme="minorHAnsi"/>
          <w:sz w:val="24"/>
          <w:szCs w:val="24"/>
          <w:lang w:val="en-GB"/>
        </w:rPr>
        <w:t>.</w:t>
      </w:r>
    </w:p>
    <w:p w14:paraId="3C672E38" w14:textId="77777777" w:rsidR="00B61FF1" w:rsidRPr="002C6E6C" w:rsidRDefault="00B61FF1" w:rsidP="00B61FF1">
      <w:pPr>
        <w:jc w:val="both"/>
        <w:rPr>
          <w:rFonts w:cstheme="minorHAnsi"/>
          <w:sz w:val="24"/>
          <w:szCs w:val="24"/>
          <w:u w:val="single"/>
          <w:lang w:val="en-GB"/>
        </w:rPr>
      </w:pPr>
      <w:r w:rsidRPr="002C6E6C">
        <w:rPr>
          <w:rFonts w:cstheme="minorHAnsi"/>
          <w:sz w:val="24"/>
          <w:szCs w:val="24"/>
          <w:u w:val="single"/>
          <w:lang w:val="en-GB"/>
        </w:rPr>
        <w:t>If Legal Entity:</w:t>
      </w:r>
    </w:p>
    <w:p w14:paraId="5D64FFCC" w14:textId="776D1BFC" w:rsidR="00B61FF1" w:rsidRPr="002C6E6C" w:rsidRDefault="00B61FF1" w:rsidP="00B61FF1">
      <w:pPr>
        <w:jc w:val="both"/>
        <w:rPr>
          <w:rFonts w:cstheme="minorHAnsi"/>
          <w:sz w:val="24"/>
          <w:szCs w:val="24"/>
          <w:lang w:val="en-GB"/>
        </w:rPr>
      </w:pPr>
      <w:r w:rsidRPr="002C6E6C">
        <w:rPr>
          <w:rFonts w:cstheme="minorHAnsi"/>
          <w:sz w:val="24"/>
          <w:szCs w:val="24"/>
          <w:lang w:val="en-GB"/>
        </w:rPr>
        <w:t xml:space="preserve">Legal Entities </w:t>
      </w:r>
      <w:r w:rsidR="000C7A4A" w:rsidRPr="002C6E6C">
        <w:rPr>
          <w:rFonts w:cstheme="minorHAnsi"/>
          <w:sz w:val="24"/>
          <w:szCs w:val="24"/>
          <w:lang w:val="en-GB"/>
        </w:rPr>
        <w:t>Applicant</w:t>
      </w:r>
      <w:r w:rsidRPr="002C6E6C">
        <w:rPr>
          <w:rFonts w:cstheme="minorHAnsi"/>
          <w:sz w:val="24"/>
          <w:szCs w:val="24"/>
          <w:lang w:val="en-GB"/>
        </w:rPr>
        <w:t>s must have a level of experience which corresponds at least to 5 years of experience (from the date of foundation). In the absence of this experience frame time, the applicant can produce the CV of its expert/s (as Physical Person/s) to demonstrate that he/she has professional experience and that the Legal entity can support a client in these activities.</w:t>
      </w:r>
    </w:p>
    <w:p w14:paraId="464A77FC" w14:textId="31E9E0B4" w:rsidR="009A2574" w:rsidRPr="002C6E6C" w:rsidRDefault="009A2574" w:rsidP="00A46E7A">
      <w:pPr>
        <w:jc w:val="both"/>
        <w:rPr>
          <w:rFonts w:cstheme="minorHAnsi"/>
          <w:sz w:val="24"/>
          <w:szCs w:val="24"/>
          <w:lang w:val="en-GB"/>
        </w:rPr>
      </w:pPr>
    </w:p>
    <w:p w14:paraId="5FE6610D" w14:textId="7087E6B4" w:rsidR="00246FB5" w:rsidRPr="002C6E6C" w:rsidRDefault="00246FB5" w:rsidP="00D44C50">
      <w:pPr>
        <w:pStyle w:val="Paragrafoelenco"/>
        <w:numPr>
          <w:ilvl w:val="0"/>
          <w:numId w:val="1"/>
        </w:numPr>
        <w:jc w:val="both"/>
        <w:rPr>
          <w:rFonts w:cstheme="minorHAnsi"/>
          <w:b/>
          <w:bCs/>
          <w:color w:val="4472C4" w:themeColor="accent1"/>
          <w:sz w:val="24"/>
          <w:szCs w:val="24"/>
          <w:lang w:val="en-GB"/>
        </w:rPr>
      </w:pPr>
      <w:r w:rsidRPr="002C6E6C">
        <w:rPr>
          <w:rFonts w:cstheme="minorHAnsi"/>
          <w:b/>
          <w:bCs/>
          <w:color w:val="4472C4" w:themeColor="accent1"/>
          <w:sz w:val="24"/>
          <w:szCs w:val="24"/>
          <w:lang w:val="en-GB"/>
        </w:rPr>
        <w:t>SUBMISSIONS OF EXPRESSION OF INTEREST</w:t>
      </w:r>
    </w:p>
    <w:p w14:paraId="7A7F4ADF" w14:textId="3AB023AA" w:rsidR="00FC2F01" w:rsidRPr="002C6E6C" w:rsidRDefault="00551939" w:rsidP="00A46E7A">
      <w:pPr>
        <w:jc w:val="both"/>
        <w:rPr>
          <w:rFonts w:cstheme="minorHAnsi"/>
          <w:sz w:val="24"/>
          <w:szCs w:val="24"/>
          <w:lang w:val="en-GB"/>
        </w:rPr>
      </w:pPr>
      <w:r w:rsidRPr="002C6E6C">
        <w:rPr>
          <w:rFonts w:cstheme="minorHAnsi"/>
          <w:sz w:val="24"/>
          <w:szCs w:val="24"/>
          <w:lang w:val="en-GB"/>
        </w:rPr>
        <w:t>To participate in the procedure</w:t>
      </w:r>
      <w:r w:rsidR="00FC2F01" w:rsidRPr="002C6E6C">
        <w:rPr>
          <w:rFonts w:cstheme="minorHAnsi"/>
          <w:sz w:val="24"/>
          <w:szCs w:val="24"/>
          <w:lang w:val="en-GB"/>
        </w:rPr>
        <w:t>,</w:t>
      </w:r>
      <w:r w:rsidR="00F32082" w:rsidRPr="002C6E6C">
        <w:rPr>
          <w:rFonts w:cstheme="minorHAnsi"/>
          <w:sz w:val="24"/>
          <w:szCs w:val="24"/>
          <w:lang w:val="en-GB"/>
        </w:rPr>
        <w:t xml:space="preserve"> the full application package </w:t>
      </w:r>
      <w:r w:rsidR="00FC2F01" w:rsidRPr="002C6E6C">
        <w:rPr>
          <w:rFonts w:cstheme="minorHAnsi"/>
          <w:sz w:val="24"/>
          <w:szCs w:val="24"/>
          <w:lang w:val="en-GB"/>
        </w:rPr>
        <w:t>shall be sent by e-mail to</w:t>
      </w:r>
      <w:r w:rsidR="005D5302" w:rsidRPr="002C6E6C">
        <w:rPr>
          <w:rFonts w:cstheme="minorHAnsi"/>
          <w:sz w:val="24"/>
          <w:szCs w:val="24"/>
          <w:lang w:val="en-GB"/>
        </w:rPr>
        <w:t xml:space="preserve"> protocollo@pec.unicam.it</w:t>
      </w:r>
    </w:p>
    <w:p w14:paraId="2EA22B13" w14:textId="04FCD590" w:rsidR="00F32082" w:rsidRPr="002C6E6C" w:rsidRDefault="00F32082" w:rsidP="00A46E7A">
      <w:pPr>
        <w:jc w:val="both"/>
        <w:rPr>
          <w:rFonts w:cstheme="minorHAnsi"/>
          <w:sz w:val="24"/>
          <w:szCs w:val="24"/>
          <w:lang w:val="en-GB"/>
        </w:rPr>
      </w:pPr>
      <w:r w:rsidRPr="002C6E6C">
        <w:rPr>
          <w:rFonts w:cstheme="minorHAnsi"/>
          <w:sz w:val="24"/>
          <w:szCs w:val="24"/>
          <w:lang w:val="en-GB"/>
        </w:rPr>
        <w:t>The full application package includes the following documents</w:t>
      </w:r>
      <w:r w:rsidR="006250EB" w:rsidRPr="002C6E6C">
        <w:rPr>
          <w:rFonts w:cstheme="minorHAnsi"/>
          <w:sz w:val="24"/>
          <w:szCs w:val="24"/>
          <w:lang w:val="en-GB"/>
        </w:rPr>
        <w:t xml:space="preserve"> (mandatory)</w:t>
      </w:r>
      <w:r w:rsidRPr="002C6E6C">
        <w:rPr>
          <w:rFonts w:cstheme="minorHAnsi"/>
          <w:sz w:val="24"/>
          <w:szCs w:val="24"/>
          <w:lang w:val="en-GB"/>
        </w:rPr>
        <w:t>:</w:t>
      </w:r>
    </w:p>
    <w:p w14:paraId="20EF07FA" w14:textId="151EB064" w:rsidR="00796426" w:rsidRPr="002C6E6C" w:rsidRDefault="00B434A9" w:rsidP="00A46E7A">
      <w:pPr>
        <w:pStyle w:val="Paragrafoelenco"/>
        <w:numPr>
          <w:ilvl w:val="0"/>
          <w:numId w:val="12"/>
        </w:numPr>
        <w:jc w:val="both"/>
        <w:rPr>
          <w:rStyle w:val="Rimandocommento"/>
          <w:rFonts w:cstheme="minorHAnsi"/>
          <w:sz w:val="24"/>
          <w:szCs w:val="24"/>
          <w:lang w:val="en-GB"/>
        </w:rPr>
      </w:pPr>
      <w:r w:rsidRPr="002C6E6C">
        <w:rPr>
          <w:rFonts w:cstheme="minorHAnsi"/>
          <w:sz w:val="24"/>
          <w:szCs w:val="24"/>
          <w:lang w:val="en-GB"/>
        </w:rPr>
        <w:t xml:space="preserve">Form A </w:t>
      </w:r>
      <w:r w:rsidR="00F32082" w:rsidRPr="002C6E6C">
        <w:rPr>
          <w:rFonts w:cstheme="minorHAnsi"/>
          <w:sz w:val="24"/>
          <w:szCs w:val="24"/>
          <w:lang w:val="en-GB"/>
        </w:rPr>
        <w:t>duly completed</w:t>
      </w:r>
      <w:r w:rsidR="00FF7919" w:rsidRPr="002C6E6C">
        <w:rPr>
          <w:rFonts w:cstheme="minorHAnsi"/>
          <w:sz w:val="24"/>
          <w:szCs w:val="24"/>
          <w:lang w:val="en-GB"/>
        </w:rPr>
        <w:t xml:space="preserve"> and signed</w:t>
      </w:r>
      <w:r w:rsidR="00796426" w:rsidRPr="002C6E6C">
        <w:rPr>
          <w:rStyle w:val="Rimandocommento"/>
          <w:rFonts w:cstheme="minorHAnsi"/>
          <w:sz w:val="18"/>
          <w:szCs w:val="18"/>
          <w:lang w:val="en-GB"/>
        </w:rPr>
        <w:t>.</w:t>
      </w:r>
    </w:p>
    <w:p w14:paraId="12815291" w14:textId="16BB993F" w:rsidR="00796426" w:rsidRPr="002C6E6C" w:rsidRDefault="00B434A9" w:rsidP="00A46E7A">
      <w:pPr>
        <w:pStyle w:val="Paragrafoelenco"/>
        <w:numPr>
          <w:ilvl w:val="0"/>
          <w:numId w:val="12"/>
        </w:numPr>
        <w:jc w:val="both"/>
        <w:rPr>
          <w:rStyle w:val="Rimandocommento"/>
          <w:rFonts w:cstheme="minorHAnsi"/>
          <w:sz w:val="24"/>
          <w:szCs w:val="24"/>
          <w:lang w:val="en-GB"/>
        </w:rPr>
      </w:pPr>
      <w:r w:rsidRPr="002C6E6C">
        <w:rPr>
          <w:rFonts w:cstheme="minorHAnsi"/>
          <w:sz w:val="24"/>
          <w:szCs w:val="24"/>
          <w:lang w:val="en-GB"/>
        </w:rPr>
        <w:t>Form B</w:t>
      </w:r>
      <w:r w:rsidR="00F32082" w:rsidRPr="002C6E6C">
        <w:rPr>
          <w:rFonts w:cstheme="minorHAnsi"/>
          <w:sz w:val="24"/>
          <w:szCs w:val="24"/>
          <w:lang w:val="en-GB"/>
        </w:rPr>
        <w:t xml:space="preserve"> duly completed</w:t>
      </w:r>
      <w:r w:rsidR="00FF7919" w:rsidRPr="002C6E6C">
        <w:rPr>
          <w:rFonts w:cstheme="minorHAnsi"/>
          <w:sz w:val="24"/>
          <w:szCs w:val="24"/>
          <w:lang w:val="en-GB"/>
        </w:rPr>
        <w:t xml:space="preserve"> and signed</w:t>
      </w:r>
      <w:r w:rsidR="00796426" w:rsidRPr="002C6E6C">
        <w:rPr>
          <w:rStyle w:val="Rimandocommento"/>
          <w:rFonts w:cstheme="minorHAnsi"/>
          <w:sz w:val="18"/>
          <w:szCs w:val="18"/>
          <w:lang w:val="en-GB"/>
        </w:rPr>
        <w:t>.</w:t>
      </w:r>
      <w:r w:rsidR="006250EB" w:rsidRPr="002C6E6C">
        <w:rPr>
          <w:rStyle w:val="Rimandocommento"/>
          <w:rFonts w:cstheme="minorHAnsi"/>
          <w:sz w:val="18"/>
          <w:szCs w:val="18"/>
          <w:lang w:val="en-GB"/>
        </w:rPr>
        <w:t xml:space="preserve"> </w:t>
      </w:r>
      <w:r w:rsidR="00FF7919" w:rsidRPr="002C6E6C">
        <w:rPr>
          <w:rStyle w:val="Rimandocommento"/>
          <w:rFonts w:cstheme="minorHAnsi"/>
          <w:sz w:val="18"/>
          <w:szCs w:val="18"/>
          <w:lang w:val="en-GB"/>
        </w:rPr>
        <w:t xml:space="preserve"> </w:t>
      </w:r>
    </w:p>
    <w:p w14:paraId="1FD79585" w14:textId="178EFBBB" w:rsidR="00796426" w:rsidRPr="002C6E6C" w:rsidRDefault="006250EB" w:rsidP="00A46E7A">
      <w:pPr>
        <w:pStyle w:val="Paragrafoelenco"/>
        <w:numPr>
          <w:ilvl w:val="0"/>
          <w:numId w:val="12"/>
        </w:numPr>
        <w:jc w:val="both"/>
        <w:rPr>
          <w:rFonts w:cstheme="minorHAnsi"/>
          <w:sz w:val="24"/>
          <w:szCs w:val="24"/>
          <w:lang w:val="en-GB"/>
        </w:rPr>
      </w:pPr>
      <w:r w:rsidRPr="002C6E6C">
        <w:rPr>
          <w:rFonts w:cstheme="minorHAnsi"/>
          <w:sz w:val="24"/>
          <w:szCs w:val="24"/>
          <w:lang w:val="en-GB"/>
        </w:rPr>
        <w:t xml:space="preserve">A </w:t>
      </w:r>
      <w:r w:rsidR="00796426" w:rsidRPr="002C6E6C">
        <w:rPr>
          <w:rFonts w:cstheme="minorHAnsi"/>
          <w:sz w:val="24"/>
          <w:szCs w:val="24"/>
          <w:lang w:val="en-GB"/>
        </w:rPr>
        <w:t>P</w:t>
      </w:r>
      <w:r w:rsidR="00F32082" w:rsidRPr="002C6E6C">
        <w:rPr>
          <w:rFonts w:cstheme="minorHAnsi"/>
          <w:sz w:val="24"/>
          <w:szCs w:val="24"/>
          <w:lang w:val="en-GB"/>
        </w:rPr>
        <w:t xml:space="preserve">df version of an up-to-date (reflecting situation at the time of submitting the application) curriculum vitae (CV) </w:t>
      </w:r>
      <w:r w:rsidR="00B70B30" w:rsidRPr="002C6E6C">
        <w:rPr>
          <w:rFonts w:cstheme="minorHAnsi"/>
          <w:sz w:val="24"/>
          <w:szCs w:val="24"/>
          <w:lang w:val="en-GB"/>
        </w:rPr>
        <w:t xml:space="preserve">of Applicant </w:t>
      </w:r>
      <w:r w:rsidR="00A5655A" w:rsidRPr="002C6E6C">
        <w:rPr>
          <w:rFonts w:cstheme="minorHAnsi"/>
          <w:sz w:val="24"/>
          <w:szCs w:val="24"/>
          <w:lang w:val="en-GB"/>
        </w:rPr>
        <w:t>or</w:t>
      </w:r>
      <w:r w:rsidR="00B70B30" w:rsidRPr="002C6E6C">
        <w:rPr>
          <w:rFonts w:cstheme="minorHAnsi"/>
          <w:sz w:val="24"/>
          <w:szCs w:val="24"/>
          <w:lang w:val="en-GB"/>
        </w:rPr>
        <w:t xml:space="preserve"> K</w:t>
      </w:r>
      <w:r w:rsidR="005D5302" w:rsidRPr="002C6E6C">
        <w:rPr>
          <w:rFonts w:cstheme="minorHAnsi"/>
          <w:sz w:val="24"/>
          <w:szCs w:val="24"/>
          <w:lang w:val="en-GB"/>
        </w:rPr>
        <w:t xml:space="preserve">ey </w:t>
      </w:r>
      <w:r w:rsidR="00B70B30" w:rsidRPr="002C6E6C">
        <w:rPr>
          <w:rFonts w:cstheme="minorHAnsi"/>
          <w:sz w:val="24"/>
          <w:szCs w:val="24"/>
          <w:lang w:val="en-GB"/>
        </w:rPr>
        <w:t>Persons</w:t>
      </w:r>
      <w:r w:rsidR="00B61FF1" w:rsidRPr="002C6E6C">
        <w:rPr>
          <w:rFonts w:cstheme="minorHAnsi"/>
          <w:sz w:val="24"/>
          <w:szCs w:val="24"/>
          <w:lang w:val="en-GB"/>
        </w:rPr>
        <w:t xml:space="preserve"> of</w:t>
      </w:r>
      <w:r w:rsidR="00A5655A" w:rsidRPr="002C6E6C">
        <w:rPr>
          <w:rFonts w:cstheme="minorHAnsi"/>
          <w:sz w:val="24"/>
          <w:szCs w:val="24"/>
          <w:lang w:val="en-GB"/>
        </w:rPr>
        <w:t xml:space="preserve"> the Legal Entity</w:t>
      </w:r>
      <w:r w:rsidR="00B70B30" w:rsidRPr="002C6E6C">
        <w:rPr>
          <w:rFonts w:cstheme="minorHAnsi"/>
          <w:sz w:val="24"/>
          <w:szCs w:val="24"/>
          <w:lang w:val="en-GB"/>
        </w:rPr>
        <w:t xml:space="preserve"> formally</w:t>
      </w:r>
      <w:r w:rsidR="005D5302" w:rsidRPr="002C6E6C">
        <w:rPr>
          <w:rFonts w:cstheme="minorHAnsi"/>
          <w:sz w:val="24"/>
          <w:szCs w:val="24"/>
          <w:lang w:val="en-GB"/>
        </w:rPr>
        <w:t xml:space="preserve"> collaborating </w:t>
      </w:r>
      <w:r w:rsidR="00B70B30" w:rsidRPr="002C6E6C">
        <w:rPr>
          <w:rFonts w:cstheme="minorHAnsi"/>
          <w:sz w:val="24"/>
          <w:szCs w:val="24"/>
          <w:lang w:val="en-GB"/>
        </w:rPr>
        <w:t xml:space="preserve">with the organization/company </w:t>
      </w:r>
      <w:r w:rsidR="004533AC" w:rsidRPr="002C6E6C">
        <w:rPr>
          <w:rFonts w:cstheme="minorHAnsi"/>
          <w:sz w:val="24"/>
          <w:szCs w:val="24"/>
          <w:lang w:val="en-GB"/>
        </w:rPr>
        <w:t>(</w:t>
      </w:r>
      <w:r w:rsidR="00192BAA">
        <w:rPr>
          <w:rFonts w:cstheme="minorHAnsi"/>
          <w:sz w:val="24"/>
          <w:szCs w:val="24"/>
          <w:lang w:val="en-GB"/>
        </w:rPr>
        <w:t xml:space="preserve">Preferable </w:t>
      </w:r>
      <w:r w:rsidR="00F32082" w:rsidRPr="002C6E6C">
        <w:rPr>
          <w:rFonts w:cstheme="minorHAnsi"/>
          <w:sz w:val="24"/>
          <w:szCs w:val="24"/>
          <w:lang w:val="en-GB"/>
        </w:rPr>
        <w:t>format</w:t>
      </w:r>
      <w:r w:rsidR="00192BAA">
        <w:rPr>
          <w:rFonts w:cstheme="minorHAnsi"/>
          <w:sz w:val="24"/>
          <w:szCs w:val="24"/>
          <w:lang w:val="en-GB"/>
        </w:rPr>
        <w:t xml:space="preserve"> </w:t>
      </w:r>
      <w:r w:rsidR="00192BAA" w:rsidRPr="002C6E6C">
        <w:rPr>
          <w:rFonts w:cstheme="minorHAnsi"/>
          <w:sz w:val="24"/>
          <w:szCs w:val="24"/>
          <w:lang w:val="en-GB"/>
        </w:rPr>
        <w:t>Europass</w:t>
      </w:r>
      <w:bookmarkStart w:id="3" w:name="_GoBack"/>
      <w:bookmarkEnd w:id="3"/>
      <w:r w:rsidR="00AE5F54" w:rsidRPr="002C6E6C">
        <w:rPr>
          <w:rFonts w:cstheme="minorHAnsi"/>
          <w:color w:val="A6A6A6" w:themeColor="background1" w:themeShade="A6"/>
          <w:sz w:val="24"/>
          <w:szCs w:val="24"/>
          <w:lang w:val="en-GB"/>
        </w:rPr>
        <w:t xml:space="preserve"> </w:t>
      </w:r>
      <w:hyperlink r:id="rId8" w:history="1">
        <w:r w:rsidR="00B52483" w:rsidRPr="002C6E6C">
          <w:rPr>
            <w:rStyle w:val="Collegamentoipertestuale"/>
            <w:rFonts w:cstheme="minorHAnsi"/>
            <w:sz w:val="24"/>
            <w:szCs w:val="24"/>
            <w:lang w:val="en-GB"/>
          </w:rPr>
          <w:t>http://europass.cedefop.europa.eu/en/documents/curriculum-vitae</w:t>
        </w:r>
      </w:hyperlink>
      <w:r w:rsidR="00F32082" w:rsidRPr="002C6E6C">
        <w:rPr>
          <w:rFonts w:cstheme="minorHAnsi"/>
          <w:sz w:val="24"/>
          <w:szCs w:val="24"/>
          <w:lang w:val="en-GB"/>
        </w:rPr>
        <w:t>)</w:t>
      </w:r>
      <w:r w:rsidR="00B70B30" w:rsidRPr="002C6E6C">
        <w:rPr>
          <w:rFonts w:cstheme="minorHAnsi"/>
          <w:sz w:val="24"/>
          <w:szCs w:val="24"/>
          <w:lang w:val="en-GB"/>
        </w:rPr>
        <w:t>.The CV must be duly signed and complete with the GDPR 2016 Regulation.</w:t>
      </w:r>
    </w:p>
    <w:p w14:paraId="6836AFEF" w14:textId="0ABBD8DF" w:rsidR="00796426" w:rsidRPr="002C6E6C" w:rsidRDefault="00796426" w:rsidP="00A46E7A">
      <w:pPr>
        <w:pStyle w:val="Paragrafoelenco"/>
        <w:numPr>
          <w:ilvl w:val="0"/>
          <w:numId w:val="12"/>
        </w:numPr>
        <w:jc w:val="both"/>
        <w:rPr>
          <w:rFonts w:cstheme="minorHAnsi"/>
          <w:sz w:val="24"/>
          <w:szCs w:val="24"/>
          <w:lang w:val="en-GB"/>
        </w:rPr>
      </w:pPr>
      <w:r w:rsidRPr="002C6E6C">
        <w:rPr>
          <w:rFonts w:cstheme="minorHAnsi"/>
          <w:sz w:val="24"/>
          <w:szCs w:val="24"/>
          <w:lang w:val="en-GB"/>
        </w:rPr>
        <w:t>L</w:t>
      </w:r>
      <w:r w:rsidR="00F32082" w:rsidRPr="002C6E6C">
        <w:rPr>
          <w:rFonts w:cstheme="minorHAnsi"/>
          <w:sz w:val="24"/>
          <w:szCs w:val="24"/>
          <w:lang w:val="en-GB"/>
        </w:rPr>
        <w:t>egible copy of a valid personal</w:t>
      </w:r>
      <w:r w:rsidR="000A240D" w:rsidRPr="002C6E6C">
        <w:rPr>
          <w:rFonts w:cstheme="minorHAnsi"/>
          <w:sz w:val="24"/>
          <w:szCs w:val="24"/>
          <w:lang w:val="en-GB"/>
        </w:rPr>
        <w:t xml:space="preserve"> identity card or passport – in case of natural person – or </w:t>
      </w:r>
      <w:r w:rsidR="00F32082" w:rsidRPr="002C6E6C">
        <w:rPr>
          <w:rFonts w:cstheme="minorHAnsi"/>
          <w:sz w:val="24"/>
          <w:szCs w:val="24"/>
          <w:lang w:val="en-GB"/>
        </w:rPr>
        <w:t xml:space="preserve">legal representative </w:t>
      </w:r>
      <w:r w:rsidR="000A240D" w:rsidRPr="002C6E6C">
        <w:rPr>
          <w:rFonts w:cstheme="minorHAnsi"/>
          <w:sz w:val="24"/>
          <w:szCs w:val="24"/>
          <w:lang w:val="en-GB"/>
        </w:rPr>
        <w:t xml:space="preserve">and CV providers’ </w:t>
      </w:r>
      <w:r w:rsidR="00F32082" w:rsidRPr="002C6E6C">
        <w:rPr>
          <w:rFonts w:cstheme="minorHAnsi"/>
          <w:sz w:val="24"/>
          <w:szCs w:val="24"/>
          <w:lang w:val="en-GB"/>
        </w:rPr>
        <w:t>identity card</w:t>
      </w:r>
      <w:r w:rsidR="000A240D" w:rsidRPr="002C6E6C">
        <w:rPr>
          <w:rFonts w:cstheme="minorHAnsi"/>
          <w:sz w:val="24"/>
          <w:szCs w:val="24"/>
          <w:lang w:val="en-GB"/>
        </w:rPr>
        <w:t>/s</w:t>
      </w:r>
      <w:r w:rsidR="00F32082" w:rsidRPr="002C6E6C">
        <w:rPr>
          <w:rFonts w:cstheme="minorHAnsi"/>
          <w:sz w:val="24"/>
          <w:szCs w:val="24"/>
          <w:lang w:val="en-GB"/>
        </w:rPr>
        <w:t xml:space="preserve"> or passport</w:t>
      </w:r>
      <w:r w:rsidR="000A240D" w:rsidRPr="002C6E6C">
        <w:rPr>
          <w:rFonts w:cstheme="minorHAnsi"/>
          <w:sz w:val="24"/>
          <w:szCs w:val="24"/>
          <w:lang w:val="en-GB"/>
        </w:rPr>
        <w:t>/s – in case of legal entity</w:t>
      </w:r>
      <w:r w:rsidR="00F32082" w:rsidRPr="002C6E6C">
        <w:rPr>
          <w:rFonts w:cstheme="minorHAnsi"/>
          <w:sz w:val="24"/>
          <w:szCs w:val="24"/>
          <w:lang w:val="en-GB"/>
        </w:rPr>
        <w:t>.</w:t>
      </w:r>
    </w:p>
    <w:p w14:paraId="2239C43E" w14:textId="65A74A83" w:rsidR="00796426" w:rsidRPr="002C6E6C" w:rsidRDefault="00B434A9" w:rsidP="00B61FF1">
      <w:pPr>
        <w:pStyle w:val="Paragrafoelenco"/>
        <w:numPr>
          <w:ilvl w:val="0"/>
          <w:numId w:val="12"/>
        </w:numPr>
        <w:rPr>
          <w:rFonts w:cstheme="minorHAnsi"/>
          <w:sz w:val="24"/>
          <w:szCs w:val="24"/>
          <w:lang w:val="en-GB"/>
        </w:rPr>
      </w:pPr>
      <w:r w:rsidRPr="002C6E6C">
        <w:rPr>
          <w:rFonts w:cstheme="minorHAnsi"/>
          <w:sz w:val="24"/>
          <w:szCs w:val="24"/>
          <w:lang w:val="en-GB"/>
        </w:rPr>
        <w:t>Any other document needed in compliance with the Legislative Decree n. 50/2016</w:t>
      </w:r>
      <w:bookmarkStart w:id="4" w:name="_Hlk54090444"/>
      <w:r w:rsidR="001D07D9" w:rsidRPr="002C6E6C">
        <w:rPr>
          <w:rFonts w:cstheme="minorHAnsi"/>
          <w:sz w:val="24"/>
          <w:szCs w:val="24"/>
          <w:lang w:val="en-GB"/>
        </w:rPr>
        <w:t xml:space="preserve"> and subsequent amendments and additions.</w:t>
      </w:r>
      <w:bookmarkEnd w:id="4"/>
    </w:p>
    <w:p w14:paraId="2B4327AA" w14:textId="0EB46700" w:rsidR="0053534E" w:rsidRPr="002C6E6C" w:rsidRDefault="0059090A" w:rsidP="00B639D9">
      <w:pPr>
        <w:pStyle w:val="Paragrafoelenco"/>
        <w:numPr>
          <w:ilvl w:val="0"/>
          <w:numId w:val="12"/>
        </w:numPr>
        <w:rPr>
          <w:rFonts w:cstheme="minorHAnsi"/>
          <w:sz w:val="24"/>
          <w:szCs w:val="24"/>
          <w:lang w:val="en-GB"/>
        </w:rPr>
      </w:pPr>
      <w:r w:rsidRPr="002C6E6C">
        <w:rPr>
          <w:rFonts w:cstheme="minorHAnsi"/>
          <w:sz w:val="24"/>
          <w:szCs w:val="24"/>
          <w:lang w:val="en-GB"/>
        </w:rPr>
        <w:t>As this regard, please consult the following link:</w:t>
      </w:r>
      <w:r w:rsidRPr="002C6E6C">
        <w:rPr>
          <w:rFonts w:cstheme="minorHAnsi"/>
          <w:sz w:val="28"/>
          <w:szCs w:val="28"/>
          <w:lang w:val="en-GB"/>
        </w:rPr>
        <w:t xml:space="preserve"> </w:t>
      </w:r>
      <w:hyperlink r:id="rId9" w:history="1">
        <w:r w:rsidRPr="002C6E6C">
          <w:rPr>
            <w:rStyle w:val="Collegamentoipertestuale"/>
            <w:rFonts w:cstheme="minorHAnsi"/>
            <w:lang w:val="en-GB"/>
          </w:rPr>
          <w:t>https://espd.eop.bg/espd-web/filter?lang=it</w:t>
        </w:r>
      </w:hyperlink>
      <w:r w:rsidRPr="002C6E6C">
        <w:rPr>
          <w:rFonts w:cstheme="minorHAnsi"/>
          <w:lang w:val="en-GB"/>
        </w:rPr>
        <w:t xml:space="preserve"> </w:t>
      </w:r>
    </w:p>
    <w:p w14:paraId="39E02D63" w14:textId="55597210" w:rsidR="0059090A" w:rsidRPr="002C6E6C" w:rsidRDefault="0059090A" w:rsidP="0059090A">
      <w:pPr>
        <w:pStyle w:val="Paragrafoelenco"/>
        <w:rPr>
          <w:rFonts w:cstheme="minorHAnsi"/>
          <w:sz w:val="24"/>
          <w:szCs w:val="24"/>
          <w:lang w:val="en-GB"/>
        </w:rPr>
      </w:pPr>
      <w:r w:rsidRPr="002C6E6C">
        <w:rPr>
          <w:rFonts w:cstheme="minorHAnsi"/>
          <w:sz w:val="24"/>
          <w:szCs w:val="24"/>
          <w:lang w:val="en-GB"/>
        </w:rPr>
        <w:t>(you can select IT or EN)</w:t>
      </w:r>
    </w:p>
    <w:p w14:paraId="6E155FA8" w14:textId="77777777" w:rsidR="000A240D" w:rsidRPr="002C6E6C" w:rsidRDefault="000A240D" w:rsidP="00013FB4">
      <w:pPr>
        <w:spacing w:before="100" w:beforeAutospacing="1" w:after="100" w:afterAutospacing="1" w:line="240" w:lineRule="auto"/>
        <w:jc w:val="both"/>
        <w:rPr>
          <w:rFonts w:cstheme="minorHAnsi"/>
          <w:sz w:val="24"/>
          <w:szCs w:val="24"/>
          <w:lang w:val="en-GB"/>
        </w:rPr>
      </w:pPr>
      <w:r w:rsidRPr="002C6E6C">
        <w:rPr>
          <w:rFonts w:cstheme="minorHAnsi"/>
          <w:sz w:val="24"/>
          <w:szCs w:val="24"/>
          <w:lang w:val="en-GB"/>
        </w:rPr>
        <w:t>Important Notes</w:t>
      </w:r>
      <w:r w:rsidR="00246FB5" w:rsidRPr="002C6E6C">
        <w:rPr>
          <w:rFonts w:cstheme="minorHAnsi"/>
          <w:sz w:val="24"/>
          <w:szCs w:val="24"/>
          <w:lang w:val="en-GB"/>
        </w:rPr>
        <w:t>:</w:t>
      </w:r>
    </w:p>
    <w:p w14:paraId="38EBC6C9" w14:textId="443272E2" w:rsidR="000A240D" w:rsidRPr="002C6E6C" w:rsidRDefault="000A240D" w:rsidP="00013FB4">
      <w:pPr>
        <w:pStyle w:val="Paragrafoelenco"/>
        <w:numPr>
          <w:ilvl w:val="0"/>
          <w:numId w:val="6"/>
        </w:numPr>
        <w:spacing w:before="100" w:beforeAutospacing="1" w:after="100" w:afterAutospacing="1" w:line="240" w:lineRule="auto"/>
        <w:jc w:val="both"/>
        <w:rPr>
          <w:rFonts w:cstheme="minorHAnsi"/>
          <w:sz w:val="24"/>
          <w:szCs w:val="24"/>
          <w:lang w:val="en-GB"/>
        </w:rPr>
      </w:pPr>
      <w:r w:rsidRPr="002C6E6C">
        <w:rPr>
          <w:rFonts w:cstheme="minorHAnsi"/>
          <w:sz w:val="24"/>
          <w:szCs w:val="24"/>
          <w:lang w:val="en-GB"/>
        </w:rPr>
        <w:t>Supporting documents (e.g. certified copies of degrees/diplomas, proof of experience, etc.) should NOT be sent at this stage but may be requested at a later stage of the procedure.</w:t>
      </w:r>
      <w:r w:rsidR="00D0538C">
        <w:rPr>
          <w:rFonts w:cstheme="minorHAnsi"/>
          <w:sz w:val="24"/>
          <w:szCs w:val="24"/>
          <w:lang w:val="en-GB"/>
        </w:rPr>
        <w:t xml:space="preserve"> </w:t>
      </w:r>
      <w:r w:rsidR="00D0538C" w:rsidRPr="00D0538C">
        <w:rPr>
          <w:rFonts w:cstheme="minorHAnsi"/>
          <w:sz w:val="24"/>
          <w:szCs w:val="24"/>
          <w:lang w:val="en-GB"/>
        </w:rPr>
        <w:t>UNICAM reserves the right to verify the authenticity of the data indicated in the curricula and to request supporting documents at any time.</w:t>
      </w:r>
    </w:p>
    <w:p w14:paraId="166495EE" w14:textId="77777777" w:rsidR="000A240D" w:rsidRPr="002C6E6C" w:rsidRDefault="000A240D" w:rsidP="00013FB4">
      <w:pPr>
        <w:pStyle w:val="Paragrafoelenco"/>
        <w:spacing w:before="100" w:beforeAutospacing="1" w:after="100" w:afterAutospacing="1" w:line="240" w:lineRule="auto"/>
        <w:jc w:val="both"/>
        <w:rPr>
          <w:rFonts w:cstheme="minorHAnsi"/>
          <w:sz w:val="24"/>
          <w:szCs w:val="24"/>
          <w:lang w:val="en-GB"/>
        </w:rPr>
      </w:pPr>
    </w:p>
    <w:p w14:paraId="3DCC6198" w14:textId="2C3C6129" w:rsidR="007024B8" w:rsidRPr="002C6E6C" w:rsidRDefault="00246FB5" w:rsidP="00013FB4">
      <w:pPr>
        <w:pStyle w:val="Paragrafoelenco"/>
        <w:numPr>
          <w:ilvl w:val="0"/>
          <w:numId w:val="6"/>
        </w:numPr>
        <w:spacing w:before="100" w:beforeAutospacing="1" w:after="100" w:afterAutospacing="1" w:line="240" w:lineRule="auto"/>
        <w:jc w:val="both"/>
        <w:rPr>
          <w:rFonts w:cstheme="minorHAnsi"/>
          <w:sz w:val="24"/>
          <w:szCs w:val="24"/>
          <w:lang w:val="en-GB"/>
        </w:rPr>
      </w:pPr>
      <w:r w:rsidRPr="002C6E6C">
        <w:rPr>
          <w:rFonts w:cstheme="minorHAnsi"/>
          <w:sz w:val="24"/>
          <w:szCs w:val="24"/>
          <w:lang w:val="en-GB"/>
        </w:rPr>
        <w:t xml:space="preserve">The subject line of the application e-mails to be sent to the above e-mail account MUST contain the </w:t>
      </w:r>
      <w:r w:rsidR="00B27CB7" w:rsidRPr="002C6E6C">
        <w:rPr>
          <w:rFonts w:cstheme="minorHAnsi"/>
          <w:sz w:val="24"/>
          <w:szCs w:val="24"/>
          <w:lang w:val="en-GB"/>
        </w:rPr>
        <w:t xml:space="preserve">following </w:t>
      </w:r>
      <w:r w:rsidRPr="002C6E6C">
        <w:rPr>
          <w:rFonts w:cstheme="minorHAnsi"/>
          <w:sz w:val="24"/>
          <w:szCs w:val="24"/>
          <w:lang w:val="en-GB"/>
        </w:rPr>
        <w:t>reference</w:t>
      </w:r>
      <w:r w:rsidR="007024B8" w:rsidRPr="002C6E6C">
        <w:rPr>
          <w:rFonts w:cstheme="minorHAnsi"/>
          <w:sz w:val="24"/>
          <w:szCs w:val="24"/>
          <w:lang w:val="en-GB"/>
        </w:rPr>
        <w:t>:</w:t>
      </w:r>
    </w:p>
    <w:p w14:paraId="523AE212" w14:textId="7491181D" w:rsidR="000A240D" w:rsidRPr="002C6E6C" w:rsidRDefault="00B27CB7" w:rsidP="00013FB4">
      <w:pPr>
        <w:pStyle w:val="Paragrafoelenco"/>
        <w:spacing w:before="100" w:beforeAutospacing="1" w:after="100" w:afterAutospacing="1" w:line="240" w:lineRule="auto"/>
        <w:jc w:val="both"/>
        <w:rPr>
          <w:rFonts w:cstheme="minorHAnsi"/>
          <w:i/>
          <w:iCs/>
          <w:sz w:val="24"/>
          <w:szCs w:val="24"/>
          <w:lang w:val="en-GB"/>
        </w:rPr>
      </w:pPr>
      <w:r w:rsidRPr="002C6E6C">
        <w:rPr>
          <w:rFonts w:cstheme="minorHAnsi"/>
          <w:i/>
          <w:iCs/>
          <w:sz w:val="24"/>
          <w:szCs w:val="24"/>
          <w:lang w:val="en-GB"/>
        </w:rPr>
        <w:t>Long List</w:t>
      </w:r>
      <w:r w:rsidR="00D0538C">
        <w:rPr>
          <w:rFonts w:cstheme="minorHAnsi"/>
          <w:i/>
          <w:iCs/>
          <w:sz w:val="24"/>
          <w:szCs w:val="24"/>
          <w:lang w:val="en-GB"/>
        </w:rPr>
        <w:t xml:space="preserve"> Projects</w:t>
      </w:r>
      <w:r w:rsidRPr="002C6E6C">
        <w:rPr>
          <w:rFonts w:cstheme="minorHAnsi"/>
          <w:i/>
          <w:iCs/>
          <w:sz w:val="24"/>
          <w:szCs w:val="24"/>
          <w:lang w:val="en-GB"/>
        </w:rPr>
        <w:t xml:space="preserve">/ Area Ricerca/ Full Name of Applicant </w:t>
      </w:r>
    </w:p>
    <w:p w14:paraId="27CC24E1" w14:textId="5CF3C6C5" w:rsidR="00F03E08" w:rsidRDefault="00F03E08" w:rsidP="00566053">
      <w:pPr>
        <w:jc w:val="center"/>
        <w:rPr>
          <w:rFonts w:cstheme="minorHAnsi"/>
          <w:sz w:val="24"/>
          <w:szCs w:val="24"/>
          <w:lang w:val="en-GB"/>
        </w:rPr>
      </w:pPr>
    </w:p>
    <w:p w14:paraId="0F1D6DA1" w14:textId="770368D7" w:rsidR="00EE2A30" w:rsidRDefault="00EE2A30" w:rsidP="00566053">
      <w:pPr>
        <w:jc w:val="center"/>
        <w:rPr>
          <w:rFonts w:cstheme="minorHAnsi"/>
          <w:sz w:val="24"/>
          <w:szCs w:val="24"/>
          <w:lang w:val="en-GB"/>
        </w:rPr>
      </w:pPr>
    </w:p>
    <w:p w14:paraId="5130F00E" w14:textId="77777777" w:rsidR="00EE2A30" w:rsidRPr="002C6E6C" w:rsidRDefault="00EE2A30" w:rsidP="00566053">
      <w:pPr>
        <w:jc w:val="center"/>
        <w:rPr>
          <w:rFonts w:cstheme="minorHAnsi"/>
          <w:sz w:val="24"/>
          <w:szCs w:val="24"/>
          <w:lang w:val="en-GB"/>
        </w:rPr>
      </w:pPr>
    </w:p>
    <w:p w14:paraId="789E5449" w14:textId="6B31B0EF" w:rsidR="00566053" w:rsidRPr="0040368C" w:rsidRDefault="000E498D" w:rsidP="0040368C">
      <w:pPr>
        <w:jc w:val="center"/>
        <w:rPr>
          <w:rFonts w:cstheme="minorHAnsi"/>
          <w:b/>
          <w:bCs/>
          <w:sz w:val="24"/>
          <w:szCs w:val="24"/>
          <w:lang w:val="en-GB"/>
        </w:rPr>
      </w:pPr>
      <w:r w:rsidRPr="002C6E6C">
        <w:rPr>
          <w:rFonts w:cstheme="minorHAnsi"/>
          <w:b/>
          <w:bCs/>
          <w:sz w:val="24"/>
          <w:szCs w:val="24"/>
          <w:lang w:val="en-GB"/>
        </w:rPr>
        <w:t>ADMISSION</w:t>
      </w:r>
      <w:r w:rsidR="00941B45" w:rsidRPr="002C6E6C">
        <w:rPr>
          <w:rFonts w:cstheme="minorHAnsi"/>
          <w:b/>
          <w:bCs/>
          <w:sz w:val="24"/>
          <w:szCs w:val="24"/>
          <w:lang w:val="en-GB"/>
        </w:rPr>
        <w:t xml:space="preserve"> </w:t>
      </w:r>
      <w:r w:rsidRPr="002C6E6C">
        <w:rPr>
          <w:rFonts w:cstheme="minorHAnsi"/>
          <w:b/>
          <w:bCs/>
          <w:sz w:val="24"/>
          <w:szCs w:val="24"/>
          <w:lang w:val="en-GB"/>
        </w:rPr>
        <w:t>TO THE LONG LIST</w:t>
      </w:r>
    </w:p>
    <w:p w14:paraId="6C459183" w14:textId="6633D5D6" w:rsidR="007A35BF" w:rsidRPr="002C6E6C" w:rsidRDefault="00566053" w:rsidP="007A35BF">
      <w:pPr>
        <w:pStyle w:val="Paragrafoelenco"/>
        <w:numPr>
          <w:ilvl w:val="0"/>
          <w:numId w:val="1"/>
        </w:numPr>
        <w:jc w:val="both"/>
        <w:rPr>
          <w:rFonts w:cstheme="minorHAnsi"/>
          <w:b/>
          <w:bCs/>
          <w:color w:val="4472C4" w:themeColor="accent1"/>
          <w:sz w:val="24"/>
          <w:szCs w:val="24"/>
          <w:lang w:val="en-GB"/>
        </w:rPr>
      </w:pPr>
      <w:r w:rsidRPr="002C6E6C">
        <w:rPr>
          <w:rFonts w:cstheme="minorHAnsi"/>
          <w:b/>
          <w:bCs/>
          <w:color w:val="4472C4" w:themeColor="accent1"/>
          <w:sz w:val="24"/>
          <w:szCs w:val="24"/>
          <w:lang w:val="en-GB"/>
        </w:rPr>
        <w:t xml:space="preserve">SELECTION CRITERIA </w:t>
      </w:r>
    </w:p>
    <w:p w14:paraId="4B9D92B6" w14:textId="77777777" w:rsidR="00566053" w:rsidRPr="002C6E6C" w:rsidRDefault="00566053" w:rsidP="00566053">
      <w:pPr>
        <w:jc w:val="both"/>
        <w:rPr>
          <w:rFonts w:cstheme="minorHAnsi"/>
          <w:sz w:val="24"/>
          <w:szCs w:val="24"/>
          <w:lang w:val="en-GB"/>
        </w:rPr>
      </w:pPr>
      <w:r w:rsidRPr="002C6E6C">
        <w:rPr>
          <w:rFonts w:cstheme="minorHAnsi"/>
          <w:sz w:val="24"/>
          <w:szCs w:val="24"/>
          <w:lang w:val="en-GB"/>
        </w:rPr>
        <w:t>Applications will be analysed by a Selection Committee established by University of Camerino.</w:t>
      </w:r>
    </w:p>
    <w:p w14:paraId="09D9B131" w14:textId="77777777" w:rsidR="00891BB0" w:rsidRPr="002C6E6C" w:rsidRDefault="00566053" w:rsidP="00566053">
      <w:pPr>
        <w:jc w:val="both"/>
        <w:rPr>
          <w:rFonts w:cstheme="minorHAnsi"/>
          <w:sz w:val="24"/>
          <w:szCs w:val="24"/>
          <w:lang w:val="en-GB"/>
        </w:rPr>
      </w:pPr>
      <w:r w:rsidRPr="002C6E6C">
        <w:rPr>
          <w:rFonts w:cstheme="minorHAnsi"/>
          <w:sz w:val="24"/>
          <w:szCs w:val="24"/>
          <w:lang w:val="en-GB"/>
        </w:rPr>
        <w:t xml:space="preserve">Experts will be inserted in the </w:t>
      </w:r>
      <w:r w:rsidR="00326057" w:rsidRPr="002C6E6C">
        <w:rPr>
          <w:rFonts w:cstheme="minorHAnsi"/>
          <w:sz w:val="24"/>
          <w:szCs w:val="24"/>
          <w:lang w:val="en-GB"/>
        </w:rPr>
        <w:t>Long list</w:t>
      </w:r>
      <w:r w:rsidRPr="002C6E6C">
        <w:rPr>
          <w:rFonts w:cstheme="minorHAnsi"/>
          <w:sz w:val="24"/>
          <w:szCs w:val="24"/>
          <w:lang w:val="en-GB"/>
        </w:rPr>
        <w:t xml:space="preserve"> based on their proven professional and technical abilities to perform the tasks related to the area he/she is applying for. </w:t>
      </w:r>
    </w:p>
    <w:p w14:paraId="771230FF" w14:textId="4A466AF8" w:rsidR="00566053" w:rsidRPr="002C6E6C" w:rsidRDefault="00566053" w:rsidP="00566053">
      <w:pPr>
        <w:jc w:val="both"/>
        <w:rPr>
          <w:rFonts w:cstheme="minorHAnsi"/>
          <w:sz w:val="24"/>
          <w:szCs w:val="24"/>
          <w:lang w:val="en-GB"/>
        </w:rPr>
      </w:pPr>
      <w:r w:rsidRPr="002C6E6C">
        <w:rPr>
          <w:rFonts w:cstheme="minorHAnsi"/>
          <w:sz w:val="24"/>
          <w:szCs w:val="24"/>
          <w:lang w:val="en-GB"/>
        </w:rPr>
        <w:t>The Selection Committee will check the validity and eligibility criteria of all applications. The</w:t>
      </w:r>
      <w:r w:rsidR="00602CBD" w:rsidRPr="002C6E6C">
        <w:rPr>
          <w:rFonts w:cstheme="minorHAnsi"/>
          <w:sz w:val="24"/>
          <w:szCs w:val="24"/>
          <w:lang w:val="en-GB"/>
        </w:rPr>
        <w:t xml:space="preserve"> criteria </w:t>
      </w:r>
      <w:r w:rsidRPr="002C6E6C">
        <w:rPr>
          <w:rFonts w:cstheme="minorHAnsi"/>
          <w:sz w:val="24"/>
          <w:szCs w:val="24"/>
          <w:lang w:val="en-GB"/>
        </w:rPr>
        <w:t>will be checked against the data provided in applicants’ applications Forms A and B plus the CV.</w:t>
      </w:r>
    </w:p>
    <w:p w14:paraId="7A3F5FA7" w14:textId="7A39E054" w:rsidR="007A35BF" w:rsidRPr="002C6E6C" w:rsidRDefault="007A35BF" w:rsidP="00DE3F2B">
      <w:pPr>
        <w:jc w:val="both"/>
        <w:rPr>
          <w:rFonts w:cstheme="minorHAnsi"/>
          <w:sz w:val="24"/>
          <w:szCs w:val="24"/>
          <w:lang w:val="en-GB"/>
        </w:rPr>
      </w:pPr>
      <w:r w:rsidRPr="002C6E6C">
        <w:rPr>
          <w:rFonts w:cstheme="minorHAnsi"/>
          <w:sz w:val="24"/>
          <w:szCs w:val="24"/>
          <w:lang w:val="en-GB"/>
        </w:rPr>
        <w:t>Screening process will be repeated periodically to review the incoming applications and expand the list accordingly. Persons, companies, or organizations inserted on the long list have the obligation to communicate any change that may occur over the time with respect to the criteria of exclusion and eligibility to UNICAM. Any change will be subject to further evaluation.</w:t>
      </w:r>
    </w:p>
    <w:p w14:paraId="3D59C11C" w14:textId="77777777" w:rsidR="00566053" w:rsidRPr="002C6E6C" w:rsidRDefault="00566053" w:rsidP="00566053">
      <w:pPr>
        <w:jc w:val="both"/>
        <w:rPr>
          <w:rFonts w:cstheme="minorHAnsi"/>
          <w:b/>
          <w:bCs/>
          <w:sz w:val="24"/>
          <w:szCs w:val="24"/>
          <w:lang w:val="en-GB"/>
        </w:rPr>
      </w:pPr>
      <w:r w:rsidRPr="002C6E6C">
        <w:rPr>
          <w:rFonts w:cstheme="minorHAnsi"/>
          <w:sz w:val="24"/>
          <w:szCs w:val="24"/>
          <w:lang w:val="en-GB"/>
        </w:rPr>
        <w:t>University of Camerino applies a policy of equal opportunities and accept applications without distinction on the grounds of sex, race, colour, ethnic or social origin, genetic features, language, religion or belief, political or any other opinion, membership of a national minority, property, birth, disability, age or sexual orientation.</w:t>
      </w:r>
    </w:p>
    <w:p w14:paraId="751D7B7A" w14:textId="77777777" w:rsidR="00566053" w:rsidRPr="002C6E6C" w:rsidRDefault="00566053" w:rsidP="00566053">
      <w:pPr>
        <w:jc w:val="both"/>
        <w:rPr>
          <w:rFonts w:cstheme="minorHAnsi"/>
          <w:sz w:val="24"/>
          <w:szCs w:val="24"/>
          <w:lang w:val="en-GB"/>
        </w:rPr>
      </w:pPr>
      <w:r w:rsidRPr="002C6E6C">
        <w:rPr>
          <w:rFonts w:cstheme="minorHAnsi"/>
          <w:sz w:val="24"/>
          <w:szCs w:val="24"/>
          <w:lang w:val="en-GB"/>
        </w:rPr>
        <w:t>Please note: The professional experience will only be considered if it constitutes genuine and effective work, is remunerated, involves a subordinate relationship or the supply of a service.</w:t>
      </w:r>
    </w:p>
    <w:p w14:paraId="3752183A" w14:textId="77777777" w:rsidR="00566053" w:rsidRPr="002C6E6C" w:rsidRDefault="00566053" w:rsidP="00566053">
      <w:pPr>
        <w:jc w:val="both"/>
        <w:rPr>
          <w:rFonts w:cstheme="minorHAnsi"/>
          <w:b/>
          <w:bCs/>
          <w:sz w:val="24"/>
          <w:szCs w:val="24"/>
          <w:lang w:val="en-GB"/>
        </w:rPr>
      </w:pPr>
      <w:r w:rsidRPr="002C6E6C">
        <w:rPr>
          <w:rFonts w:cstheme="minorHAnsi"/>
          <w:sz w:val="24"/>
          <w:szCs w:val="24"/>
          <w:lang w:val="en-GB"/>
        </w:rPr>
        <w:t>For more information about the application, please contact: area.ricerca@unicam.it</w:t>
      </w:r>
    </w:p>
    <w:p w14:paraId="195FDF7E" w14:textId="77777777" w:rsidR="00566053" w:rsidRPr="002C6E6C" w:rsidRDefault="00566053" w:rsidP="00DE3F2B">
      <w:pPr>
        <w:jc w:val="both"/>
        <w:rPr>
          <w:rFonts w:cstheme="minorHAnsi"/>
          <w:sz w:val="24"/>
          <w:szCs w:val="24"/>
          <w:lang w:val="en-GB"/>
        </w:rPr>
      </w:pPr>
    </w:p>
    <w:p w14:paraId="31CCD663" w14:textId="6D2EC171" w:rsidR="000E498D" w:rsidRPr="002C6E6C" w:rsidRDefault="000E498D" w:rsidP="000E498D">
      <w:pPr>
        <w:pStyle w:val="Paragrafoelenco"/>
        <w:numPr>
          <w:ilvl w:val="0"/>
          <w:numId w:val="1"/>
        </w:numPr>
        <w:jc w:val="both"/>
        <w:rPr>
          <w:rFonts w:cstheme="minorHAnsi"/>
          <w:b/>
          <w:bCs/>
          <w:color w:val="4472C4" w:themeColor="accent1"/>
          <w:sz w:val="24"/>
          <w:szCs w:val="24"/>
          <w:lang w:val="en-GB"/>
        </w:rPr>
      </w:pPr>
      <w:r w:rsidRPr="002C6E6C">
        <w:rPr>
          <w:rFonts w:cstheme="minorHAnsi"/>
          <w:b/>
          <w:bCs/>
          <w:color w:val="4472C4" w:themeColor="accent1"/>
          <w:sz w:val="24"/>
          <w:szCs w:val="24"/>
          <w:lang w:val="en-GB"/>
        </w:rPr>
        <w:t>INCLUSION IN THE LONG LIST</w:t>
      </w:r>
    </w:p>
    <w:p w14:paraId="258FA627" w14:textId="0DC8F4F5" w:rsidR="00566053" w:rsidRPr="002C6E6C" w:rsidRDefault="00566053" w:rsidP="00566053">
      <w:pPr>
        <w:jc w:val="both"/>
        <w:rPr>
          <w:rFonts w:cstheme="minorHAnsi"/>
          <w:sz w:val="24"/>
          <w:szCs w:val="24"/>
          <w:lang w:val="en-GB"/>
        </w:rPr>
      </w:pPr>
      <w:r w:rsidRPr="002C6E6C">
        <w:rPr>
          <w:rFonts w:cstheme="minorHAnsi"/>
          <w:sz w:val="24"/>
          <w:szCs w:val="24"/>
          <w:lang w:val="en-GB"/>
        </w:rPr>
        <w:t>Applicants meeting all the criteria specified in art. 6 will be included in the</w:t>
      </w:r>
      <w:r w:rsidR="00326057" w:rsidRPr="002C6E6C">
        <w:rPr>
          <w:rFonts w:cstheme="minorHAnsi"/>
          <w:sz w:val="24"/>
          <w:szCs w:val="24"/>
          <w:lang w:val="en-GB"/>
        </w:rPr>
        <w:t xml:space="preserve"> Long </w:t>
      </w:r>
      <w:r w:rsidRPr="002C6E6C">
        <w:rPr>
          <w:rFonts w:cstheme="minorHAnsi"/>
          <w:sz w:val="24"/>
          <w:szCs w:val="24"/>
          <w:lang w:val="en-GB"/>
        </w:rPr>
        <w:t xml:space="preserve">list of University of Camerino.  It may be possible to choose an expert from outside the list, provided the selection is transparent. In such cases, the expert will be invited to sign-up to the </w:t>
      </w:r>
      <w:r w:rsidR="00C51B41" w:rsidRPr="002C6E6C">
        <w:rPr>
          <w:rFonts w:cstheme="minorHAnsi"/>
          <w:sz w:val="24"/>
          <w:szCs w:val="24"/>
          <w:lang w:val="en-GB"/>
        </w:rPr>
        <w:t xml:space="preserve">Long </w:t>
      </w:r>
      <w:r w:rsidRPr="002C6E6C">
        <w:rPr>
          <w:rFonts w:cstheme="minorHAnsi"/>
          <w:sz w:val="24"/>
          <w:szCs w:val="24"/>
          <w:lang w:val="en-GB"/>
        </w:rPr>
        <w:t>list.</w:t>
      </w:r>
    </w:p>
    <w:p w14:paraId="48C39F4F" w14:textId="1C4AD01B" w:rsidR="00566053" w:rsidRPr="002C6E6C" w:rsidRDefault="00566053" w:rsidP="00566053">
      <w:pPr>
        <w:jc w:val="both"/>
        <w:rPr>
          <w:rFonts w:cstheme="minorHAnsi"/>
          <w:sz w:val="24"/>
          <w:szCs w:val="24"/>
          <w:lang w:val="en-GB"/>
        </w:rPr>
      </w:pPr>
      <w:r w:rsidRPr="002C6E6C">
        <w:rPr>
          <w:rFonts w:cstheme="minorHAnsi"/>
          <w:sz w:val="24"/>
          <w:szCs w:val="24"/>
          <w:lang w:val="en-GB"/>
        </w:rPr>
        <w:t>The</w:t>
      </w:r>
      <w:r w:rsidR="00602CBD" w:rsidRPr="002C6E6C">
        <w:rPr>
          <w:rFonts w:cstheme="minorHAnsi"/>
          <w:sz w:val="24"/>
          <w:szCs w:val="24"/>
          <w:lang w:val="en-GB"/>
        </w:rPr>
        <w:t xml:space="preserve"> Long </w:t>
      </w:r>
      <w:r w:rsidRPr="002C6E6C">
        <w:rPr>
          <w:rFonts w:cstheme="minorHAnsi"/>
          <w:sz w:val="24"/>
          <w:szCs w:val="24"/>
          <w:lang w:val="en-GB"/>
        </w:rPr>
        <w:t>list will be published on website of the University of Camerino, at the address: www.unicam.it, in the section "transparent administration" under the "tenders and contracts" section, and it will have the value of notification to interested parties.</w:t>
      </w:r>
    </w:p>
    <w:p w14:paraId="11BFD392" w14:textId="77777777" w:rsidR="00602CBD" w:rsidRPr="002C6E6C" w:rsidRDefault="000E498D" w:rsidP="000E498D">
      <w:pPr>
        <w:jc w:val="both"/>
        <w:rPr>
          <w:rFonts w:cstheme="minorHAnsi"/>
          <w:sz w:val="24"/>
          <w:szCs w:val="24"/>
          <w:lang w:val="en-GB"/>
        </w:rPr>
      </w:pPr>
      <w:r w:rsidRPr="002C6E6C">
        <w:rPr>
          <w:rFonts w:cstheme="minorHAnsi"/>
          <w:sz w:val="24"/>
          <w:szCs w:val="24"/>
          <w:lang w:val="en-GB"/>
        </w:rPr>
        <w:t xml:space="preserve">Inclusion on the list entails no obligation on University of Camerino concerning the conclusion of contracts, nor providing for any ranking of professional figures. </w:t>
      </w:r>
    </w:p>
    <w:p w14:paraId="3EB3117A" w14:textId="5FF9F151" w:rsidR="000E498D" w:rsidRPr="002C6E6C" w:rsidRDefault="000E498D" w:rsidP="000E498D">
      <w:pPr>
        <w:jc w:val="both"/>
        <w:rPr>
          <w:rFonts w:cstheme="minorHAnsi"/>
          <w:sz w:val="24"/>
          <w:szCs w:val="24"/>
          <w:lang w:val="en-GB"/>
        </w:rPr>
      </w:pPr>
      <w:r w:rsidRPr="002C6E6C">
        <w:rPr>
          <w:rFonts w:cstheme="minorHAnsi"/>
          <w:sz w:val="24"/>
          <w:szCs w:val="24"/>
          <w:lang w:val="en-GB"/>
        </w:rPr>
        <w:t xml:space="preserve">University of Camerino does not guarantee that any consultancy services will be procured as a result of this Call for Expression of Interest. The likely assignment will be </w:t>
      </w:r>
      <w:r w:rsidR="00C93F4A" w:rsidRPr="002C6E6C">
        <w:rPr>
          <w:rFonts w:cstheme="minorHAnsi"/>
          <w:sz w:val="24"/>
          <w:szCs w:val="24"/>
          <w:lang w:val="en-GB"/>
        </w:rPr>
        <w:t>expressly</w:t>
      </w:r>
      <w:r w:rsidRPr="002C6E6C">
        <w:rPr>
          <w:rFonts w:cstheme="minorHAnsi"/>
          <w:sz w:val="24"/>
          <w:szCs w:val="24"/>
          <w:lang w:val="en-GB"/>
        </w:rPr>
        <w:t xml:space="preserve"> regulated in a specific contract</w:t>
      </w:r>
      <w:r w:rsidR="0064406A" w:rsidRPr="0064406A">
        <w:rPr>
          <w:rFonts w:cstheme="minorHAnsi"/>
          <w:sz w:val="24"/>
          <w:szCs w:val="24"/>
          <w:lang w:val="en-GB"/>
        </w:rPr>
        <w:t xml:space="preserve"> in which the </w:t>
      </w:r>
      <w:r w:rsidR="00C93F4A" w:rsidRPr="00C93F4A">
        <w:rPr>
          <w:rFonts w:cstheme="minorHAnsi"/>
          <w:sz w:val="24"/>
          <w:szCs w:val="24"/>
          <w:lang w:val="en-GB"/>
        </w:rPr>
        <w:t>methods, times and remuneration</w:t>
      </w:r>
      <w:r w:rsidR="00C93F4A">
        <w:rPr>
          <w:rFonts w:cstheme="minorHAnsi"/>
          <w:sz w:val="24"/>
          <w:szCs w:val="24"/>
          <w:lang w:val="en-GB"/>
        </w:rPr>
        <w:t xml:space="preserve"> </w:t>
      </w:r>
      <w:r w:rsidR="0064406A" w:rsidRPr="0064406A">
        <w:rPr>
          <w:rFonts w:cstheme="minorHAnsi"/>
          <w:sz w:val="24"/>
          <w:szCs w:val="24"/>
          <w:lang w:val="en-GB"/>
        </w:rPr>
        <w:t>will be established.</w:t>
      </w:r>
    </w:p>
    <w:p w14:paraId="3794398B" w14:textId="4C706C2D" w:rsidR="000E498D" w:rsidRPr="002C6E6C" w:rsidRDefault="000E498D" w:rsidP="000E498D">
      <w:pPr>
        <w:jc w:val="both"/>
        <w:rPr>
          <w:rFonts w:cstheme="minorHAnsi"/>
          <w:sz w:val="24"/>
          <w:szCs w:val="24"/>
          <w:lang w:val="en-GB"/>
        </w:rPr>
      </w:pPr>
    </w:p>
    <w:p w14:paraId="1A595996" w14:textId="5DC19EDA" w:rsidR="000E498D" w:rsidRPr="002C6E6C" w:rsidRDefault="000E498D" w:rsidP="000E498D">
      <w:pPr>
        <w:pStyle w:val="Paragrafoelenco"/>
        <w:numPr>
          <w:ilvl w:val="0"/>
          <w:numId w:val="1"/>
        </w:numPr>
        <w:jc w:val="both"/>
        <w:rPr>
          <w:rFonts w:cstheme="minorHAnsi"/>
          <w:b/>
          <w:bCs/>
          <w:color w:val="4472C4" w:themeColor="accent1"/>
          <w:sz w:val="24"/>
          <w:szCs w:val="24"/>
          <w:lang w:val="en-GB"/>
        </w:rPr>
      </w:pPr>
      <w:r w:rsidRPr="002C6E6C">
        <w:rPr>
          <w:rFonts w:cstheme="minorHAnsi"/>
          <w:b/>
          <w:bCs/>
          <w:color w:val="4472C4" w:themeColor="accent1"/>
          <w:sz w:val="24"/>
          <w:szCs w:val="24"/>
          <w:lang w:val="en-GB"/>
        </w:rPr>
        <w:t>CONFLICT OF INTEREST</w:t>
      </w:r>
    </w:p>
    <w:p w14:paraId="1DBC6D72" w14:textId="777F6D3D" w:rsidR="000E498D" w:rsidRPr="002C6E6C" w:rsidRDefault="000E498D" w:rsidP="000E498D">
      <w:pPr>
        <w:jc w:val="both"/>
        <w:rPr>
          <w:rFonts w:cstheme="minorHAnsi"/>
          <w:sz w:val="24"/>
          <w:szCs w:val="24"/>
          <w:lang w:val="en-GB"/>
        </w:rPr>
      </w:pPr>
      <w:r w:rsidRPr="002C6E6C">
        <w:rPr>
          <w:rFonts w:cstheme="minorHAnsi"/>
          <w:sz w:val="24"/>
          <w:szCs w:val="24"/>
          <w:lang w:val="en-GB"/>
        </w:rPr>
        <w:t xml:space="preserve">At the time of the likely assignment, the </w:t>
      </w:r>
      <w:r w:rsidR="000C7A4A" w:rsidRPr="002C6E6C">
        <w:rPr>
          <w:rFonts w:cstheme="minorHAnsi"/>
          <w:sz w:val="24"/>
          <w:szCs w:val="24"/>
          <w:lang w:val="en-GB"/>
        </w:rPr>
        <w:t>applicant</w:t>
      </w:r>
      <w:r w:rsidRPr="002C6E6C">
        <w:rPr>
          <w:rFonts w:cstheme="minorHAnsi"/>
          <w:sz w:val="24"/>
          <w:szCs w:val="24"/>
          <w:lang w:val="en-GB"/>
        </w:rPr>
        <w:t xml:space="preserve"> must explicitly </w:t>
      </w:r>
      <w:bookmarkStart w:id="5" w:name="_Hlk54771679"/>
      <w:r w:rsidRPr="002C6E6C">
        <w:rPr>
          <w:rFonts w:cstheme="minorHAnsi"/>
          <w:sz w:val="24"/>
          <w:szCs w:val="24"/>
          <w:lang w:val="en-GB"/>
        </w:rPr>
        <w:t xml:space="preserve">declare that there are not conflicts of interest between the services for which she/he receives the assignment and her/his other possible professional activities. </w:t>
      </w:r>
      <w:bookmarkEnd w:id="5"/>
      <w:r w:rsidRPr="002C6E6C">
        <w:rPr>
          <w:rFonts w:cstheme="minorHAnsi"/>
          <w:sz w:val="24"/>
          <w:szCs w:val="24"/>
          <w:lang w:val="en-GB"/>
        </w:rPr>
        <w:t xml:space="preserve">The </w:t>
      </w:r>
      <w:r w:rsidR="000C7A4A" w:rsidRPr="002C6E6C">
        <w:rPr>
          <w:rFonts w:cstheme="minorHAnsi"/>
          <w:sz w:val="24"/>
          <w:szCs w:val="24"/>
          <w:lang w:val="en-GB"/>
        </w:rPr>
        <w:t>applicant</w:t>
      </w:r>
      <w:r w:rsidRPr="002C6E6C">
        <w:rPr>
          <w:rFonts w:cstheme="minorHAnsi"/>
          <w:sz w:val="24"/>
          <w:szCs w:val="24"/>
          <w:lang w:val="en-GB"/>
        </w:rPr>
        <w:t xml:space="preserve"> must also undertake to guarantee the maximum confidentiality in the processing the information and documents of which they will become aware</w:t>
      </w:r>
      <w:r w:rsidR="00F04171" w:rsidRPr="002C6E6C">
        <w:rPr>
          <w:rFonts w:cstheme="minorHAnsi"/>
          <w:sz w:val="24"/>
          <w:szCs w:val="24"/>
          <w:lang w:val="en-GB"/>
        </w:rPr>
        <w:t xml:space="preserve"> in case of assignment</w:t>
      </w:r>
      <w:r w:rsidRPr="002C6E6C">
        <w:rPr>
          <w:rFonts w:cstheme="minorHAnsi"/>
          <w:sz w:val="24"/>
          <w:szCs w:val="24"/>
          <w:lang w:val="en-GB"/>
        </w:rPr>
        <w:t>.</w:t>
      </w:r>
    </w:p>
    <w:p w14:paraId="7D18123B" w14:textId="77777777" w:rsidR="00F03E08" w:rsidRPr="002C6E6C" w:rsidRDefault="00F03E08" w:rsidP="00DE3F2B">
      <w:pPr>
        <w:jc w:val="both"/>
        <w:rPr>
          <w:rFonts w:cstheme="minorHAnsi"/>
          <w:b/>
          <w:bCs/>
          <w:color w:val="4472C4" w:themeColor="accent1"/>
          <w:sz w:val="24"/>
          <w:szCs w:val="24"/>
          <w:lang w:val="en-GB"/>
        </w:rPr>
      </w:pPr>
    </w:p>
    <w:p w14:paraId="62B5AFEF" w14:textId="448734E4" w:rsidR="00F61537" w:rsidRPr="002C6E6C" w:rsidRDefault="00F61537" w:rsidP="000E498D">
      <w:pPr>
        <w:pStyle w:val="Paragrafoelenco"/>
        <w:numPr>
          <w:ilvl w:val="0"/>
          <w:numId w:val="1"/>
        </w:numPr>
        <w:jc w:val="both"/>
        <w:rPr>
          <w:rFonts w:cstheme="minorHAnsi"/>
          <w:b/>
          <w:bCs/>
          <w:color w:val="4472C4" w:themeColor="accent1"/>
          <w:sz w:val="24"/>
          <w:szCs w:val="24"/>
          <w:lang w:val="en-GB"/>
        </w:rPr>
      </w:pPr>
      <w:r w:rsidRPr="002C6E6C">
        <w:rPr>
          <w:rFonts w:cstheme="minorHAnsi"/>
          <w:b/>
          <w:bCs/>
          <w:color w:val="4472C4" w:themeColor="accent1"/>
          <w:sz w:val="24"/>
          <w:szCs w:val="24"/>
          <w:lang w:val="en-GB"/>
        </w:rPr>
        <w:t xml:space="preserve">EXCLUSION </w:t>
      </w:r>
      <w:r w:rsidR="00632222" w:rsidRPr="002C6E6C">
        <w:rPr>
          <w:rFonts w:cstheme="minorHAnsi"/>
          <w:b/>
          <w:bCs/>
          <w:color w:val="4472C4" w:themeColor="accent1"/>
          <w:sz w:val="24"/>
          <w:szCs w:val="24"/>
          <w:lang w:val="en-GB"/>
        </w:rPr>
        <w:t>GROUNDS</w:t>
      </w:r>
    </w:p>
    <w:p w14:paraId="2E8E0AA7" w14:textId="77777777" w:rsidR="006372C0" w:rsidRPr="002C6E6C" w:rsidRDefault="006372C0" w:rsidP="00181C29">
      <w:pPr>
        <w:ind w:left="360"/>
        <w:jc w:val="both"/>
        <w:rPr>
          <w:rFonts w:cstheme="minorHAnsi"/>
          <w:sz w:val="24"/>
          <w:szCs w:val="24"/>
          <w:lang w:val="en-GB"/>
        </w:rPr>
      </w:pPr>
      <w:r w:rsidRPr="002C6E6C">
        <w:rPr>
          <w:rFonts w:cstheme="minorHAnsi"/>
          <w:sz w:val="24"/>
          <w:szCs w:val="24"/>
          <w:lang w:val="en-GB"/>
        </w:rPr>
        <w:t xml:space="preserve">Applicants will be excluded if: </w:t>
      </w:r>
    </w:p>
    <w:p w14:paraId="6FE0E573" w14:textId="6A96FC2D" w:rsidR="00013FB4" w:rsidRPr="002C6E6C" w:rsidRDefault="006B0539" w:rsidP="00013FB4">
      <w:pPr>
        <w:pStyle w:val="Paragrafoelenco"/>
        <w:numPr>
          <w:ilvl w:val="0"/>
          <w:numId w:val="23"/>
        </w:numPr>
        <w:ind w:left="641" w:hanging="357"/>
        <w:rPr>
          <w:rFonts w:cstheme="minorHAnsi"/>
          <w:sz w:val="24"/>
          <w:szCs w:val="24"/>
          <w:lang w:val="en-GB"/>
        </w:rPr>
      </w:pPr>
      <w:r w:rsidRPr="002C6E6C">
        <w:rPr>
          <w:rFonts w:cstheme="minorHAnsi"/>
          <w:sz w:val="24"/>
          <w:szCs w:val="24"/>
          <w:lang w:val="en-GB"/>
        </w:rPr>
        <w:t xml:space="preserve">are found in one of the causes of exclusion pursuant to art. 80, Legislative Decree no. 50/2016, and subsequent amendments, in the parts applicable to </w:t>
      </w:r>
      <w:r w:rsidR="00D47A72" w:rsidRPr="002C6E6C">
        <w:rPr>
          <w:rFonts w:cstheme="minorHAnsi"/>
          <w:sz w:val="24"/>
          <w:szCs w:val="24"/>
          <w:lang w:val="en-GB"/>
        </w:rPr>
        <w:t>it.</w:t>
      </w:r>
      <w:r w:rsidR="00013FB4" w:rsidRPr="002C6E6C">
        <w:rPr>
          <w:rFonts w:cstheme="minorHAnsi"/>
          <w:sz w:val="24"/>
          <w:szCs w:val="24"/>
          <w:lang w:val="en-GB"/>
        </w:rPr>
        <w:t xml:space="preserve"> As this regard, please consult the following link</w:t>
      </w:r>
      <w:r w:rsidR="00632222" w:rsidRPr="002C6E6C">
        <w:rPr>
          <w:rFonts w:cstheme="minorHAnsi"/>
          <w:sz w:val="24"/>
          <w:szCs w:val="24"/>
          <w:lang w:val="en-GB"/>
        </w:rPr>
        <w:t>:</w:t>
      </w:r>
      <w:r w:rsidR="00013FB4" w:rsidRPr="002C6E6C">
        <w:rPr>
          <w:rFonts w:cstheme="minorHAnsi"/>
          <w:sz w:val="24"/>
          <w:szCs w:val="24"/>
          <w:lang w:val="en-GB"/>
        </w:rPr>
        <w:t xml:space="preserve"> </w:t>
      </w:r>
    </w:p>
    <w:p w14:paraId="04142F4C" w14:textId="71E6E221" w:rsidR="00013FB4" w:rsidRPr="002C6E6C" w:rsidRDefault="00013FB4" w:rsidP="00013FB4">
      <w:pPr>
        <w:ind w:left="720"/>
        <w:rPr>
          <w:rFonts w:cstheme="minorHAnsi"/>
          <w:lang w:val="en-GB"/>
        </w:rPr>
      </w:pPr>
      <w:r w:rsidRPr="002C6E6C">
        <w:rPr>
          <w:rFonts w:cstheme="minorHAnsi"/>
          <w:lang w:val="en-GB"/>
        </w:rPr>
        <w:t xml:space="preserve">(IT) </w:t>
      </w:r>
      <w:hyperlink r:id="rId10" w:history="1">
        <w:r w:rsidRPr="002C6E6C">
          <w:rPr>
            <w:rStyle w:val="Collegamentoipertestuale"/>
            <w:rFonts w:cstheme="minorHAnsi"/>
            <w:lang w:val="en-GB"/>
          </w:rPr>
          <w:t>https://www.codiceappalti.it/DLGS_50_2016/Art__80__Motivi_di_esclusione/8459</w:t>
        </w:r>
      </w:hyperlink>
      <w:r w:rsidRPr="002C6E6C">
        <w:rPr>
          <w:rFonts w:cstheme="minorHAnsi"/>
          <w:lang w:val="en-GB"/>
        </w:rPr>
        <w:t xml:space="preserve"> </w:t>
      </w:r>
    </w:p>
    <w:p w14:paraId="281DDAA2" w14:textId="417DFF14" w:rsidR="00013FB4" w:rsidRPr="00E77599" w:rsidRDefault="00013FB4" w:rsidP="00013FB4">
      <w:pPr>
        <w:pStyle w:val="Paragrafoelenco"/>
        <w:rPr>
          <w:rFonts w:cstheme="minorHAnsi"/>
          <w:lang w:val="es-419"/>
        </w:rPr>
      </w:pPr>
      <w:r w:rsidRPr="00E77599">
        <w:rPr>
          <w:rFonts w:cstheme="minorHAnsi"/>
          <w:lang w:val="es-419"/>
        </w:rPr>
        <w:t xml:space="preserve">(EN) </w:t>
      </w:r>
      <w:hyperlink r:id="rId11" w:history="1">
        <w:r w:rsidRPr="00E77599">
          <w:rPr>
            <w:rStyle w:val="Collegamentoipertestuale"/>
            <w:rFonts w:cstheme="minorHAnsi"/>
            <w:lang w:val="es-419"/>
          </w:rPr>
          <w:t>https://www.codiceappalti.it/Italian_Procurement_Code/Art__80__Exclusion_grounds/9675</w:t>
        </w:r>
      </w:hyperlink>
    </w:p>
    <w:p w14:paraId="19AF7C1B" w14:textId="77777777" w:rsidR="00013FB4" w:rsidRPr="00E77599" w:rsidRDefault="00013FB4" w:rsidP="00013FB4">
      <w:pPr>
        <w:pStyle w:val="Paragrafoelenco"/>
        <w:rPr>
          <w:rFonts w:cstheme="minorHAnsi"/>
          <w:sz w:val="24"/>
          <w:szCs w:val="24"/>
          <w:lang w:val="es-419"/>
        </w:rPr>
      </w:pPr>
    </w:p>
    <w:p w14:paraId="38B2E7DB" w14:textId="6E705697" w:rsidR="006372C0" w:rsidRPr="002C6E6C" w:rsidRDefault="00F543FD" w:rsidP="00013FB4">
      <w:pPr>
        <w:pStyle w:val="Paragrafoelenco"/>
        <w:ind w:left="284"/>
        <w:jc w:val="both"/>
        <w:rPr>
          <w:rFonts w:cstheme="minorHAnsi"/>
          <w:sz w:val="24"/>
          <w:szCs w:val="24"/>
          <w:lang w:val="en-GB"/>
        </w:rPr>
      </w:pPr>
      <w:r w:rsidRPr="002C6E6C">
        <w:rPr>
          <w:rFonts w:cstheme="minorHAnsi"/>
          <w:sz w:val="24"/>
          <w:szCs w:val="24"/>
          <w:lang w:val="en-GB"/>
        </w:rPr>
        <w:t xml:space="preserve">(b) </w:t>
      </w:r>
      <w:r w:rsidR="00D47A72" w:rsidRPr="002C6E6C">
        <w:rPr>
          <w:rFonts w:cstheme="minorHAnsi"/>
          <w:sz w:val="24"/>
          <w:szCs w:val="24"/>
          <w:lang w:val="en-GB"/>
        </w:rPr>
        <w:t>there are impediments to the exercise of the profession and the stipulation of contracts with the Public Administration.</w:t>
      </w:r>
    </w:p>
    <w:p w14:paraId="4275834B" w14:textId="423EB66D" w:rsidR="006372C0" w:rsidRPr="002C6E6C" w:rsidRDefault="00F543FD" w:rsidP="00013FB4">
      <w:pPr>
        <w:pStyle w:val="Paragrafoelenco"/>
        <w:ind w:left="284"/>
        <w:jc w:val="both"/>
        <w:rPr>
          <w:rFonts w:cstheme="minorHAnsi"/>
          <w:sz w:val="24"/>
          <w:szCs w:val="24"/>
          <w:lang w:val="en-GB"/>
        </w:rPr>
      </w:pPr>
      <w:r w:rsidRPr="002C6E6C">
        <w:rPr>
          <w:rFonts w:cstheme="minorHAnsi"/>
          <w:sz w:val="24"/>
          <w:szCs w:val="24"/>
          <w:lang w:val="en-GB"/>
        </w:rPr>
        <w:t>(c)</w:t>
      </w:r>
      <w:r w:rsidR="006372C0" w:rsidRPr="002C6E6C">
        <w:rPr>
          <w:rFonts w:cstheme="minorHAnsi"/>
          <w:sz w:val="24"/>
          <w:szCs w:val="24"/>
          <w:lang w:val="en-GB"/>
        </w:rPr>
        <w:t xml:space="preserve"> </w:t>
      </w:r>
      <w:r w:rsidR="00D47A72" w:rsidRPr="002C6E6C">
        <w:rPr>
          <w:rFonts w:cstheme="minorHAnsi"/>
          <w:sz w:val="24"/>
          <w:szCs w:val="24"/>
          <w:lang w:val="en-GB"/>
        </w:rPr>
        <w:t>Have produced documentation containing untrue information.</w:t>
      </w:r>
    </w:p>
    <w:p w14:paraId="313A99B5" w14:textId="1E736D6A" w:rsidR="006372C0" w:rsidRPr="002C6E6C" w:rsidRDefault="00F543FD" w:rsidP="00013FB4">
      <w:pPr>
        <w:pStyle w:val="Paragrafoelenco"/>
        <w:ind w:left="284"/>
        <w:jc w:val="both"/>
        <w:rPr>
          <w:rFonts w:cstheme="minorHAnsi"/>
          <w:sz w:val="24"/>
          <w:szCs w:val="24"/>
          <w:lang w:val="en-GB"/>
        </w:rPr>
      </w:pPr>
      <w:r w:rsidRPr="002C6E6C">
        <w:rPr>
          <w:rFonts w:cstheme="minorHAnsi"/>
          <w:sz w:val="24"/>
          <w:szCs w:val="24"/>
          <w:lang w:val="en-GB"/>
        </w:rPr>
        <w:t xml:space="preserve">(d) </w:t>
      </w:r>
      <w:r w:rsidR="00D47A72" w:rsidRPr="002C6E6C">
        <w:rPr>
          <w:rFonts w:cstheme="minorHAnsi"/>
          <w:sz w:val="24"/>
          <w:szCs w:val="24"/>
          <w:lang w:val="en-GB"/>
        </w:rPr>
        <w:t>They have not fulfilled the tasks entrusted to them with punctuality and diligence.</w:t>
      </w:r>
    </w:p>
    <w:p w14:paraId="31222E1D" w14:textId="0468C002" w:rsidR="00D47A72" w:rsidRPr="002C6E6C" w:rsidRDefault="00F543FD" w:rsidP="00013FB4">
      <w:pPr>
        <w:pStyle w:val="Paragrafoelenco"/>
        <w:ind w:left="284"/>
        <w:jc w:val="both"/>
        <w:rPr>
          <w:rFonts w:cstheme="minorHAnsi"/>
          <w:sz w:val="24"/>
          <w:szCs w:val="24"/>
          <w:lang w:val="en-GB"/>
        </w:rPr>
      </w:pPr>
      <w:r w:rsidRPr="002C6E6C">
        <w:rPr>
          <w:rFonts w:cstheme="minorHAnsi"/>
          <w:sz w:val="24"/>
          <w:szCs w:val="24"/>
          <w:lang w:val="en-GB"/>
        </w:rPr>
        <w:t xml:space="preserve">(e) </w:t>
      </w:r>
      <w:r w:rsidR="00D47A72" w:rsidRPr="002C6E6C">
        <w:rPr>
          <w:rFonts w:cstheme="minorHAnsi"/>
          <w:sz w:val="24"/>
          <w:szCs w:val="24"/>
          <w:lang w:val="en-GB"/>
        </w:rPr>
        <w:t>It is forbidden for self-employed professionals to submit a formal request for registration, if the same request is received from a legal entity of which the professional is a director-partner, employee or coordinated and continuous collaborator. The same prohibition also applies in the event that the registration of a legal entity, of which the individual professional is a director-shareholder, employee or coordinated and continuous collaborator, has already been formalized in the long-list.</w:t>
      </w:r>
    </w:p>
    <w:p w14:paraId="4C969259" w14:textId="0A848E88" w:rsidR="00F61537" w:rsidRPr="002C6E6C" w:rsidRDefault="00FF7919" w:rsidP="00F61537">
      <w:pPr>
        <w:jc w:val="both"/>
        <w:rPr>
          <w:rFonts w:cstheme="minorHAnsi"/>
          <w:sz w:val="24"/>
          <w:szCs w:val="24"/>
          <w:lang w:val="en-GB"/>
        </w:rPr>
      </w:pPr>
      <w:r w:rsidRPr="002C6E6C">
        <w:rPr>
          <w:rFonts w:cstheme="minorHAnsi"/>
          <w:sz w:val="24"/>
          <w:szCs w:val="24"/>
          <w:lang w:val="en-GB"/>
        </w:rPr>
        <w:t xml:space="preserve">Applicants are responsible for the completeness, clarity and authenticity of the information, data and attachments provided. </w:t>
      </w:r>
    </w:p>
    <w:p w14:paraId="6F75ED45" w14:textId="33AF2200" w:rsidR="00602CBD" w:rsidRPr="002C6E6C" w:rsidRDefault="00602CBD" w:rsidP="00F61537">
      <w:pPr>
        <w:jc w:val="both"/>
        <w:rPr>
          <w:rFonts w:cstheme="minorHAnsi"/>
          <w:sz w:val="24"/>
          <w:szCs w:val="24"/>
          <w:lang w:val="en-GB"/>
        </w:rPr>
      </w:pPr>
      <w:r w:rsidRPr="002C6E6C">
        <w:rPr>
          <w:rFonts w:cstheme="minorHAnsi"/>
          <w:sz w:val="24"/>
          <w:szCs w:val="24"/>
          <w:lang w:val="en-GB"/>
        </w:rPr>
        <w:t>Applicants will provide a declaration on their honour, through the Form A, stating that they are not in one of the situations of exclusion listed above. In case of doubt, they may be requested to provide supporting evidence of non-exclusion.</w:t>
      </w:r>
    </w:p>
    <w:p w14:paraId="142BF3F5" w14:textId="1A5CB0CE" w:rsidR="00F61537" w:rsidRDefault="00F61537" w:rsidP="00F61537">
      <w:pPr>
        <w:jc w:val="both"/>
        <w:rPr>
          <w:rFonts w:cstheme="minorHAnsi"/>
          <w:sz w:val="24"/>
          <w:szCs w:val="24"/>
          <w:lang w:val="en-GB"/>
        </w:rPr>
      </w:pPr>
    </w:p>
    <w:p w14:paraId="70F7878E" w14:textId="63183FAE" w:rsidR="00803C85" w:rsidRDefault="00803C85" w:rsidP="00F61537">
      <w:pPr>
        <w:jc w:val="both"/>
        <w:rPr>
          <w:rFonts w:cstheme="minorHAnsi"/>
          <w:sz w:val="24"/>
          <w:szCs w:val="24"/>
          <w:lang w:val="en-GB"/>
        </w:rPr>
      </w:pPr>
    </w:p>
    <w:p w14:paraId="344FE209" w14:textId="77777777" w:rsidR="00803C85" w:rsidRPr="002C6E6C" w:rsidRDefault="00803C85" w:rsidP="00F61537">
      <w:pPr>
        <w:jc w:val="both"/>
        <w:rPr>
          <w:rFonts w:cstheme="minorHAnsi"/>
          <w:sz w:val="24"/>
          <w:szCs w:val="24"/>
          <w:lang w:val="en-GB"/>
        </w:rPr>
      </w:pPr>
    </w:p>
    <w:p w14:paraId="4473DDB2" w14:textId="0A1ECA3B" w:rsidR="004F6974" w:rsidRPr="002C6E6C" w:rsidRDefault="002A6F74" w:rsidP="000E498D">
      <w:pPr>
        <w:pStyle w:val="Paragrafoelenco"/>
        <w:numPr>
          <w:ilvl w:val="0"/>
          <w:numId w:val="1"/>
        </w:numPr>
        <w:jc w:val="both"/>
        <w:rPr>
          <w:rFonts w:cstheme="minorHAnsi"/>
          <w:b/>
          <w:bCs/>
          <w:color w:val="4472C4" w:themeColor="accent1"/>
          <w:sz w:val="24"/>
          <w:szCs w:val="24"/>
          <w:lang w:val="en-GB"/>
        </w:rPr>
      </w:pPr>
      <w:r w:rsidRPr="002C6E6C">
        <w:rPr>
          <w:rFonts w:cstheme="minorHAnsi"/>
          <w:b/>
          <w:bCs/>
          <w:color w:val="4472C4" w:themeColor="accent1"/>
          <w:sz w:val="24"/>
          <w:szCs w:val="24"/>
          <w:lang w:val="en-GB"/>
        </w:rPr>
        <w:t>INFORMATION ON PROCESSING OF PERSONAL DATA</w:t>
      </w:r>
    </w:p>
    <w:p w14:paraId="5A40F719" w14:textId="6A854355" w:rsidR="007446CE" w:rsidRPr="002C6E6C" w:rsidRDefault="007446CE" w:rsidP="000C713C">
      <w:pPr>
        <w:jc w:val="both"/>
        <w:rPr>
          <w:rFonts w:cstheme="minorHAnsi"/>
          <w:sz w:val="24"/>
          <w:szCs w:val="24"/>
          <w:lang w:val="en-GB"/>
        </w:rPr>
      </w:pPr>
      <w:r w:rsidRPr="002C6E6C">
        <w:rPr>
          <w:rFonts w:cstheme="minorHAnsi"/>
          <w:sz w:val="24"/>
          <w:szCs w:val="24"/>
          <w:lang w:val="en-GB"/>
        </w:rPr>
        <w:t xml:space="preserve">Pursuant to Article 13 of the European Regulation no. 679/2016 Personal data provided to University of Camerino and come into </w:t>
      </w:r>
      <w:r w:rsidR="001A44B1" w:rsidRPr="002C6E6C">
        <w:rPr>
          <w:rFonts w:cstheme="minorHAnsi"/>
          <w:sz w:val="24"/>
          <w:szCs w:val="24"/>
          <w:lang w:val="en-GB"/>
        </w:rPr>
        <w:t>University of Camerino</w:t>
      </w:r>
      <w:r w:rsidRPr="002C6E6C">
        <w:rPr>
          <w:rFonts w:cstheme="minorHAnsi"/>
          <w:sz w:val="24"/>
          <w:szCs w:val="24"/>
          <w:lang w:val="en-GB"/>
        </w:rPr>
        <w:t xml:space="preserve">’s disposal in applying this call will be treated in accordance with the </w:t>
      </w:r>
      <w:r w:rsidR="00A06C08" w:rsidRPr="002C6E6C">
        <w:rPr>
          <w:rFonts w:cstheme="minorHAnsi"/>
          <w:sz w:val="24"/>
          <w:szCs w:val="24"/>
          <w:lang w:val="en-GB"/>
        </w:rPr>
        <w:t xml:space="preserve">Unicam Privacy </w:t>
      </w:r>
      <w:r w:rsidR="00803C85">
        <w:rPr>
          <w:rFonts w:cstheme="minorHAnsi"/>
          <w:sz w:val="24"/>
          <w:szCs w:val="24"/>
          <w:lang w:val="en-GB"/>
        </w:rPr>
        <w:t>P</w:t>
      </w:r>
      <w:r w:rsidR="00A06C08" w:rsidRPr="002C6E6C">
        <w:rPr>
          <w:rFonts w:cstheme="minorHAnsi"/>
          <w:sz w:val="24"/>
          <w:szCs w:val="24"/>
          <w:lang w:val="en-GB"/>
        </w:rPr>
        <w:t>olicy</w:t>
      </w:r>
      <w:r w:rsidRPr="002C6E6C">
        <w:rPr>
          <w:rFonts w:cstheme="minorHAnsi"/>
          <w:sz w:val="24"/>
          <w:szCs w:val="24"/>
          <w:lang w:val="en-GB"/>
        </w:rPr>
        <w:t xml:space="preserve"> in compliance with Regulation </w:t>
      </w:r>
      <w:r w:rsidR="00296BA5" w:rsidRPr="002C6E6C">
        <w:rPr>
          <w:rFonts w:cstheme="minorHAnsi"/>
          <w:sz w:val="24"/>
          <w:szCs w:val="24"/>
          <w:lang w:val="en-GB"/>
        </w:rPr>
        <w:t>(EU) 2016/679 and the subsequent national transposing laws.</w:t>
      </w:r>
    </w:p>
    <w:p w14:paraId="54AF1DFD" w14:textId="266426D0" w:rsidR="005D5302" w:rsidRPr="0040368C" w:rsidRDefault="005D5302" w:rsidP="005D5302">
      <w:pPr>
        <w:jc w:val="both"/>
        <w:rPr>
          <w:rFonts w:cstheme="minorHAnsi"/>
          <w:color w:val="0000FF"/>
          <w:sz w:val="24"/>
          <w:szCs w:val="24"/>
          <w:u w:val="single"/>
          <w:lang w:val="en-GB"/>
        </w:rPr>
      </w:pPr>
      <w:r w:rsidRPr="002C6E6C">
        <w:rPr>
          <w:rFonts w:cstheme="minorHAnsi"/>
          <w:sz w:val="24"/>
          <w:szCs w:val="24"/>
          <w:lang w:val="en-GB"/>
        </w:rPr>
        <w:t xml:space="preserve">The data processing controller is </w:t>
      </w:r>
      <w:r w:rsidR="001A44B1" w:rsidRPr="002C6E6C">
        <w:rPr>
          <w:rFonts w:cstheme="minorHAnsi"/>
          <w:sz w:val="24"/>
          <w:szCs w:val="24"/>
          <w:lang w:val="en-GB"/>
        </w:rPr>
        <w:t xml:space="preserve">University of Camerino </w:t>
      </w:r>
      <w:r w:rsidRPr="002C6E6C">
        <w:rPr>
          <w:rFonts w:cstheme="minorHAnsi"/>
          <w:sz w:val="24"/>
          <w:szCs w:val="24"/>
          <w:lang w:val="en-GB"/>
        </w:rPr>
        <w:t xml:space="preserve">and can be contacted at: </w:t>
      </w:r>
      <w:hyperlink r:id="rId12" w:history="1">
        <w:r w:rsidR="002A6F74" w:rsidRPr="002C6E6C">
          <w:rPr>
            <w:rStyle w:val="Collegamentoipertestuale"/>
            <w:rFonts w:cstheme="minorHAnsi"/>
            <w:sz w:val="24"/>
            <w:szCs w:val="24"/>
            <w:lang w:val="en-GB"/>
          </w:rPr>
          <w:t>protocollo@pec.unicam.it</w:t>
        </w:r>
      </w:hyperlink>
      <w:r w:rsidR="0040368C" w:rsidRPr="0040368C">
        <w:rPr>
          <w:rStyle w:val="Collegamentoipertestuale"/>
          <w:rFonts w:cstheme="minorHAnsi"/>
          <w:sz w:val="24"/>
          <w:szCs w:val="24"/>
          <w:u w:val="none"/>
          <w:lang w:val="en-GB"/>
        </w:rPr>
        <w:t xml:space="preserve"> </w:t>
      </w:r>
      <w:r w:rsidRPr="002C6E6C">
        <w:rPr>
          <w:rFonts w:cstheme="minorHAnsi"/>
          <w:sz w:val="24"/>
          <w:szCs w:val="24"/>
          <w:lang w:val="en-GB"/>
        </w:rPr>
        <w:t xml:space="preserve">The </w:t>
      </w:r>
      <w:r w:rsidR="00E8692E" w:rsidRPr="002C6E6C">
        <w:rPr>
          <w:rFonts w:cstheme="minorHAnsi"/>
          <w:sz w:val="24"/>
          <w:szCs w:val="24"/>
          <w:lang w:val="en-GB"/>
        </w:rPr>
        <w:t xml:space="preserve">Privacy </w:t>
      </w:r>
      <w:r w:rsidR="0040368C">
        <w:rPr>
          <w:rFonts w:cstheme="minorHAnsi"/>
          <w:sz w:val="24"/>
          <w:szCs w:val="24"/>
          <w:lang w:val="en-GB"/>
        </w:rPr>
        <w:t>P</w:t>
      </w:r>
      <w:r w:rsidR="00E8692E" w:rsidRPr="002C6E6C">
        <w:rPr>
          <w:rFonts w:cstheme="minorHAnsi"/>
          <w:sz w:val="24"/>
          <w:szCs w:val="24"/>
          <w:lang w:val="en-GB"/>
        </w:rPr>
        <w:t xml:space="preserve">olicy of the </w:t>
      </w:r>
      <w:r w:rsidR="001A44B1" w:rsidRPr="002C6E6C">
        <w:rPr>
          <w:rFonts w:cstheme="minorHAnsi"/>
          <w:sz w:val="24"/>
          <w:szCs w:val="24"/>
          <w:lang w:val="en-GB"/>
        </w:rPr>
        <w:t xml:space="preserve">University of Camerino </w:t>
      </w:r>
      <w:r w:rsidRPr="002C6E6C">
        <w:rPr>
          <w:rFonts w:cstheme="minorHAnsi"/>
          <w:sz w:val="24"/>
          <w:szCs w:val="24"/>
          <w:lang w:val="en-GB"/>
        </w:rPr>
        <w:t xml:space="preserve">can be </w:t>
      </w:r>
      <w:r w:rsidR="00E8692E" w:rsidRPr="002C6E6C">
        <w:rPr>
          <w:rFonts w:cstheme="minorHAnsi"/>
          <w:sz w:val="24"/>
          <w:szCs w:val="24"/>
          <w:lang w:val="en-GB"/>
        </w:rPr>
        <w:t>checked</w:t>
      </w:r>
      <w:r w:rsidRPr="002C6E6C">
        <w:rPr>
          <w:rFonts w:cstheme="minorHAnsi"/>
          <w:sz w:val="24"/>
          <w:szCs w:val="24"/>
          <w:lang w:val="en-GB"/>
        </w:rPr>
        <w:t xml:space="preserve"> at: </w:t>
      </w:r>
      <w:r w:rsidR="00E8692E" w:rsidRPr="002C6E6C">
        <w:rPr>
          <w:rStyle w:val="Collegamentoipertestuale"/>
          <w:rFonts w:cstheme="minorHAnsi"/>
          <w:sz w:val="24"/>
          <w:szCs w:val="24"/>
          <w:lang w:val="en-GB"/>
        </w:rPr>
        <w:t xml:space="preserve">https://www.unicam.it/privacy-policy </w:t>
      </w:r>
    </w:p>
    <w:p w14:paraId="2A2DB550" w14:textId="77777777" w:rsidR="009F5D4B" w:rsidRPr="002C6E6C" w:rsidRDefault="009F5D4B" w:rsidP="005D5302">
      <w:pPr>
        <w:pStyle w:val="Paragrafoelenco"/>
        <w:jc w:val="both"/>
        <w:rPr>
          <w:rFonts w:cstheme="minorHAnsi"/>
          <w:b/>
          <w:bCs/>
          <w:color w:val="4472C4" w:themeColor="accent1"/>
          <w:sz w:val="24"/>
          <w:szCs w:val="24"/>
          <w:lang w:val="en-GB"/>
        </w:rPr>
      </w:pPr>
    </w:p>
    <w:sectPr w:rsidR="009F5D4B" w:rsidRPr="002C6E6C">
      <w:footerReference w:type="default" r:id="rId1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F06383" w14:textId="77777777" w:rsidR="00476A3C" w:rsidRDefault="00476A3C" w:rsidP="00111206">
      <w:pPr>
        <w:spacing w:after="0" w:line="240" w:lineRule="auto"/>
      </w:pPr>
      <w:r>
        <w:separator/>
      </w:r>
    </w:p>
  </w:endnote>
  <w:endnote w:type="continuationSeparator" w:id="0">
    <w:p w14:paraId="7612FBEA" w14:textId="77777777" w:rsidR="00476A3C" w:rsidRDefault="00476A3C" w:rsidP="001112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5914382"/>
      <w:docPartObj>
        <w:docPartGallery w:val="Page Numbers (Bottom of Page)"/>
        <w:docPartUnique/>
      </w:docPartObj>
    </w:sdtPr>
    <w:sdtEndPr/>
    <w:sdtContent>
      <w:p w14:paraId="7EC73FF8" w14:textId="0E2D53B7" w:rsidR="00111206" w:rsidRDefault="00111206">
        <w:pPr>
          <w:pStyle w:val="Pidipagina"/>
          <w:jc w:val="center"/>
        </w:pPr>
        <w:r>
          <w:fldChar w:fldCharType="begin"/>
        </w:r>
        <w:r>
          <w:instrText>PAGE   \* MERGEFORMAT</w:instrText>
        </w:r>
        <w:r>
          <w:fldChar w:fldCharType="separate"/>
        </w:r>
        <w:r w:rsidR="00476A3C">
          <w:rPr>
            <w:noProof/>
          </w:rPr>
          <w:t>1</w:t>
        </w:r>
        <w:r>
          <w:fldChar w:fldCharType="end"/>
        </w:r>
      </w:p>
    </w:sdtContent>
  </w:sdt>
  <w:p w14:paraId="4507AC0B" w14:textId="77777777" w:rsidR="00111206" w:rsidRDefault="0011120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B812EB" w14:textId="77777777" w:rsidR="00476A3C" w:rsidRDefault="00476A3C" w:rsidP="00111206">
      <w:pPr>
        <w:spacing w:after="0" w:line="240" w:lineRule="auto"/>
      </w:pPr>
      <w:r>
        <w:separator/>
      </w:r>
    </w:p>
  </w:footnote>
  <w:footnote w:type="continuationSeparator" w:id="0">
    <w:p w14:paraId="538799C4" w14:textId="77777777" w:rsidR="00476A3C" w:rsidRDefault="00476A3C" w:rsidP="001112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F1EF0"/>
    <w:multiLevelType w:val="hybridMultilevel"/>
    <w:tmpl w:val="4EA80A00"/>
    <w:lvl w:ilvl="0" w:tplc="1726616A">
      <w:start w:val="3"/>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3A83801"/>
    <w:multiLevelType w:val="hybridMultilevel"/>
    <w:tmpl w:val="E3C223A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A490BDE"/>
    <w:multiLevelType w:val="hybridMultilevel"/>
    <w:tmpl w:val="E3C223A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BAA0AA4"/>
    <w:multiLevelType w:val="hybridMultilevel"/>
    <w:tmpl w:val="853E1AC2"/>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CBD289A"/>
    <w:multiLevelType w:val="hybridMultilevel"/>
    <w:tmpl w:val="E3C223A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F08325A"/>
    <w:multiLevelType w:val="hybridMultilevel"/>
    <w:tmpl w:val="E3C223A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F4839E4"/>
    <w:multiLevelType w:val="hybridMultilevel"/>
    <w:tmpl w:val="6748D060"/>
    <w:lvl w:ilvl="0" w:tplc="702CE1AE">
      <w:start w:val="1"/>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58B0D60"/>
    <w:multiLevelType w:val="hybridMultilevel"/>
    <w:tmpl w:val="E3C223A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A023FF6"/>
    <w:multiLevelType w:val="hybridMultilevel"/>
    <w:tmpl w:val="DA7A17EE"/>
    <w:lvl w:ilvl="0" w:tplc="C73E1158">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9" w15:restartNumberingAfterBreak="0">
    <w:nsid w:val="2FB1629D"/>
    <w:multiLevelType w:val="hybridMultilevel"/>
    <w:tmpl w:val="77904D26"/>
    <w:lvl w:ilvl="0" w:tplc="96746992">
      <w:start w:val="1"/>
      <w:numFmt w:val="bullet"/>
      <w:lvlText w:val="-"/>
      <w:lvlJc w:val="left"/>
      <w:pPr>
        <w:ind w:left="1080" w:hanging="360"/>
      </w:pPr>
      <w:rPr>
        <w:rFonts w:ascii="Calibri" w:eastAsiaTheme="minorHAnsi" w:hAnsi="Calibri" w:cstheme="minorBid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0" w15:restartNumberingAfterBreak="0">
    <w:nsid w:val="31AC4AD1"/>
    <w:multiLevelType w:val="hybridMultilevel"/>
    <w:tmpl w:val="E3C223A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5D57938"/>
    <w:multiLevelType w:val="hybridMultilevel"/>
    <w:tmpl w:val="DCF8C07E"/>
    <w:lvl w:ilvl="0" w:tplc="D7243724">
      <w:start w:val="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83679CF"/>
    <w:multiLevelType w:val="hybridMultilevel"/>
    <w:tmpl w:val="7FAA245C"/>
    <w:lvl w:ilvl="0" w:tplc="1726616A">
      <w:start w:val="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2DF6D01"/>
    <w:multiLevelType w:val="hybridMultilevel"/>
    <w:tmpl w:val="7E748D26"/>
    <w:lvl w:ilvl="0" w:tplc="183E4AFE">
      <w:start w:val="3"/>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6484683"/>
    <w:multiLevelType w:val="multilevel"/>
    <w:tmpl w:val="8668A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E220661"/>
    <w:multiLevelType w:val="hybridMultilevel"/>
    <w:tmpl w:val="E3C223A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6446248E"/>
    <w:multiLevelType w:val="hybridMultilevel"/>
    <w:tmpl w:val="0E927B4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67993396"/>
    <w:multiLevelType w:val="multilevel"/>
    <w:tmpl w:val="834C5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D1C1193"/>
    <w:multiLevelType w:val="hybridMultilevel"/>
    <w:tmpl w:val="64B4BE44"/>
    <w:lvl w:ilvl="0" w:tplc="762A856E">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70A670E8"/>
    <w:multiLevelType w:val="hybridMultilevel"/>
    <w:tmpl w:val="933ABE8E"/>
    <w:lvl w:ilvl="0" w:tplc="1726616A">
      <w:start w:val="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70CD3CF0"/>
    <w:multiLevelType w:val="hybridMultilevel"/>
    <w:tmpl w:val="E3C223A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73CE0641"/>
    <w:multiLevelType w:val="hybridMultilevel"/>
    <w:tmpl w:val="4CEC718A"/>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75AE58F9"/>
    <w:multiLevelType w:val="hybridMultilevel"/>
    <w:tmpl w:val="E3C223A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0"/>
  </w:num>
  <w:num w:numId="2">
    <w:abstractNumId w:val="1"/>
  </w:num>
  <w:num w:numId="3">
    <w:abstractNumId w:val="15"/>
  </w:num>
  <w:num w:numId="4">
    <w:abstractNumId w:val="22"/>
  </w:num>
  <w:num w:numId="5">
    <w:abstractNumId w:val="6"/>
  </w:num>
  <w:num w:numId="6">
    <w:abstractNumId w:val="19"/>
  </w:num>
  <w:num w:numId="7">
    <w:abstractNumId w:val="11"/>
  </w:num>
  <w:num w:numId="8">
    <w:abstractNumId w:val="16"/>
  </w:num>
  <w:num w:numId="9">
    <w:abstractNumId w:val="17"/>
  </w:num>
  <w:num w:numId="10">
    <w:abstractNumId w:val="9"/>
  </w:num>
  <w:num w:numId="11">
    <w:abstractNumId w:val="13"/>
  </w:num>
  <w:num w:numId="12">
    <w:abstractNumId w:val="12"/>
  </w:num>
  <w:num w:numId="13">
    <w:abstractNumId w:val="18"/>
  </w:num>
  <w:num w:numId="14">
    <w:abstractNumId w:val="0"/>
  </w:num>
  <w:num w:numId="15">
    <w:abstractNumId w:val="5"/>
  </w:num>
  <w:num w:numId="16">
    <w:abstractNumId w:val="14"/>
  </w:num>
  <w:num w:numId="17">
    <w:abstractNumId w:val="21"/>
  </w:num>
  <w:num w:numId="18">
    <w:abstractNumId w:val="3"/>
  </w:num>
  <w:num w:numId="19">
    <w:abstractNumId w:val="7"/>
  </w:num>
  <w:num w:numId="20">
    <w:abstractNumId w:val="4"/>
  </w:num>
  <w:num w:numId="21">
    <w:abstractNumId w:val="2"/>
  </w:num>
  <w:num w:numId="22">
    <w:abstractNumId w:val="20"/>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283"/>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150"/>
    <w:rsid w:val="000068B6"/>
    <w:rsid w:val="00013FB4"/>
    <w:rsid w:val="00015039"/>
    <w:rsid w:val="000329AA"/>
    <w:rsid w:val="000502D1"/>
    <w:rsid w:val="000505D2"/>
    <w:rsid w:val="0007012E"/>
    <w:rsid w:val="000A240D"/>
    <w:rsid w:val="000C085A"/>
    <w:rsid w:val="000C713C"/>
    <w:rsid w:val="000C7A4A"/>
    <w:rsid w:val="000E498D"/>
    <w:rsid w:val="001041B8"/>
    <w:rsid w:val="00110223"/>
    <w:rsid w:val="00111206"/>
    <w:rsid w:val="001329B8"/>
    <w:rsid w:val="00132A66"/>
    <w:rsid w:val="0014498C"/>
    <w:rsid w:val="00161D29"/>
    <w:rsid w:val="0017653B"/>
    <w:rsid w:val="00181C29"/>
    <w:rsid w:val="00192BAA"/>
    <w:rsid w:val="001A44B1"/>
    <w:rsid w:val="001D07D9"/>
    <w:rsid w:val="001D2BDD"/>
    <w:rsid w:val="001D67CD"/>
    <w:rsid w:val="001D7D6C"/>
    <w:rsid w:val="001E0094"/>
    <w:rsid w:val="001E6894"/>
    <w:rsid w:val="001E743B"/>
    <w:rsid w:val="001F3837"/>
    <w:rsid w:val="00204268"/>
    <w:rsid w:val="00211177"/>
    <w:rsid w:val="0021774B"/>
    <w:rsid w:val="00227406"/>
    <w:rsid w:val="0023768E"/>
    <w:rsid w:val="00246FB5"/>
    <w:rsid w:val="00256E02"/>
    <w:rsid w:val="00261BEC"/>
    <w:rsid w:val="00264D30"/>
    <w:rsid w:val="00290FBC"/>
    <w:rsid w:val="002947A9"/>
    <w:rsid w:val="00296BA5"/>
    <w:rsid w:val="002A3DA6"/>
    <w:rsid w:val="002A6F74"/>
    <w:rsid w:val="002C6E6C"/>
    <w:rsid w:val="002C7762"/>
    <w:rsid w:val="002D6977"/>
    <w:rsid w:val="002D7A25"/>
    <w:rsid w:val="003161D6"/>
    <w:rsid w:val="0031755C"/>
    <w:rsid w:val="00326057"/>
    <w:rsid w:val="003419D0"/>
    <w:rsid w:val="003556DF"/>
    <w:rsid w:val="0037338D"/>
    <w:rsid w:val="00381382"/>
    <w:rsid w:val="003859EE"/>
    <w:rsid w:val="003B2D18"/>
    <w:rsid w:val="003B2E96"/>
    <w:rsid w:val="003B4EF0"/>
    <w:rsid w:val="003B7707"/>
    <w:rsid w:val="003D5DD6"/>
    <w:rsid w:val="003E0A15"/>
    <w:rsid w:val="0040368C"/>
    <w:rsid w:val="0043441F"/>
    <w:rsid w:val="004533AC"/>
    <w:rsid w:val="00467AFE"/>
    <w:rsid w:val="00476A3C"/>
    <w:rsid w:val="00482483"/>
    <w:rsid w:val="004A21D8"/>
    <w:rsid w:val="004A7ABF"/>
    <w:rsid w:val="004B470E"/>
    <w:rsid w:val="004B47CB"/>
    <w:rsid w:val="004E470B"/>
    <w:rsid w:val="004E59FE"/>
    <w:rsid w:val="004F6974"/>
    <w:rsid w:val="004F7484"/>
    <w:rsid w:val="005043B9"/>
    <w:rsid w:val="00510D88"/>
    <w:rsid w:val="005317E4"/>
    <w:rsid w:val="0053534E"/>
    <w:rsid w:val="00551320"/>
    <w:rsid w:val="00551939"/>
    <w:rsid w:val="00566053"/>
    <w:rsid w:val="0058045B"/>
    <w:rsid w:val="0059090A"/>
    <w:rsid w:val="005C6C39"/>
    <w:rsid w:val="005D0BC1"/>
    <w:rsid w:val="005D5302"/>
    <w:rsid w:val="005D6D3B"/>
    <w:rsid w:val="00602CBD"/>
    <w:rsid w:val="0061321C"/>
    <w:rsid w:val="006250EB"/>
    <w:rsid w:val="00632222"/>
    <w:rsid w:val="006372C0"/>
    <w:rsid w:val="00640FD2"/>
    <w:rsid w:val="0064406A"/>
    <w:rsid w:val="00657D74"/>
    <w:rsid w:val="006620C8"/>
    <w:rsid w:val="00683738"/>
    <w:rsid w:val="00690A4F"/>
    <w:rsid w:val="006B0539"/>
    <w:rsid w:val="006B16A7"/>
    <w:rsid w:val="006D08F7"/>
    <w:rsid w:val="006D54FD"/>
    <w:rsid w:val="006E47D2"/>
    <w:rsid w:val="007024B8"/>
    <w:rsid w:val="00710390"/>
    <w:rsid w:val="0072329D"/>
    <w:rsid w:val="00730E84"/>
    <w:rsid w:val="007446CE"/>
    <w:rsid w:val="00775AED"/>
    <w:rsid w:val="007812C9"/>
    <w:rsid w:val="00796426"/>
    <w:rsid w:val="007A35BF"/>
    <w:rsid w:val="007B0E50"/>
    <w:rsid w:val="007B38B9"/>
    <w:rsid w:val="007B6B44"/>
    <w:rsid w:val="00803C85"/>
    <w:rsid w:val="00812DA8"/>
    <w:rsid w:val="00826EBF"/>
    <w:rsid w:val="00861023"/>
    <w:rsid w:val="00861A25"/>
    <w:rsid w:val="00891BB0"/>
    <w:rsid w:val="00894F9B"/>
    <w:rsid w:val="008A432F"/>
    <w:rsid w:val="008B4AF7"/>
    <w:rsid w:val="008B57D8"/>
    <w:rsid w:val="008C0F01"/>
    <w:rsid w:val="008C5E2C"/>
    <w:rsid w:val="008E6465"/>
    <w:rsid w:val="008E7E85"/>
    <w:rsid w:val="008F6109"/>
    <w:rsid w:val="00916A66"/>
    <w:rsid w:val="0092601A"/>
    <w:rsid w:val="00941B45"/>
    <w:rsid w:val="00954B6D"/>
    <w:rsid w:val="00964636"/>
    <w:rsid w:val="00983EC1"/>
    <w:rsid w:val="009A2574"/>
    <w:rsid w:val="009C33E8"/>
    <w:rsid w:val="009E5DEA"/>
    <w:rsid w:val="009F2BC9"/>
    <w:rsid w:val="009F5D4B"/>
    <w:rsid w:val="009F7B86"/>
    <w:rsid w:val="00A06C08"/>
    <w:rsid w:val="00A36499"/>
    <w:rsid w:val="00A46E7A"/>
    <w:rsid w:val="00A54078"/>
    <w:rsid w:val="00A5655A"/>
    <w:rsid w:val="00A8100B"/>
    <w:rsid w:val="00AC18FF"/>
    <w:rsid w:val="00AC6BFE"/>
    <w:rsid w:val="00AE5F54"/>
    <w:rsid w:val="00B255C7"/>
    <w:rsid w:val="00B27CB7"/>
    <w:rsid w:val="00B36C70"/>
    <w:rsid w:val="00B434A9"/>
    <w:rsid w:val="00B52483"/>
    <w:rsid w:val="00B56584"/>
    <w:rsid w:val="00B61FF1"/>
    <w:rsid w:val="00B628BB"/>
    <w:rsid w:val="00B70B30"/>
    <w:rsid w:val="00BA1F50"/>
    <w:rsid w:val="00BA3C7E"/>
    <w:rsid w:val="00BC2A11"/>
    <w:rsid w:val="00BC6075"/>
    <w:rsid w:val="00BD16E8"/>
    <w:rsid w:val="00BE4A5B"/>
    <w:rsid w:val="00BF09BA"/>
    <w:rsid w:val="00BF2AEB"/>
    <w:rsid w:val="00BF5447"/>
    <w:rsid w:val="00C04CF0"/>
    <w:rsid w:val="00C05C03"/>
    <w:rsid w:val="00C21349"/>
    <w:rsid w:val="00C241F6"/>
    <w:rsid w:val="00C31660"/>
    <w:rsid w:val="00C51B41"/>
    <w:rsid w:val="00C654B9"/>
    <w:rsid w:val="00C76772"/>
    <w:rsid w:val="00C827A9"/>
    <w:rsid w:val="00C93F4A"/>
    <w:rsid w:val="00C96957"/>
    <w:rsid w:val="00C975DB"/>
    <w:rsid w:val="00CE4DC8"/>
    <w:rsid w:val="00CF03FF"/>
    <w:rsid w:val="00CF5B66"/>
    <w:rsid w:val="00D03F39"/>
    <w:rsid w:val="00D0538C"/>
    <w:rsid w:val="00D07E1E"/>
    <w:rsid w:val="00D16D7C"/>
    <w:rsid w:val="00D179F4"/>
    <w:rsid w:val="00D24285"/>
    <w:rsid w:val="00D44C50"/>
    <w:rsid w:val="00D47A72"/>
    <w:rsid w:val="00D54914"/>
    <w:rsid w:val="00D57809"/>
    <w:rsid w:val="00D73B7B"/>
    <w:rsid w:val="00D76B64"/>
    <w:rsid w:val="00DA2883"/>
    <w:rsid w:val="00DC2688"/>
    <w:rsid w:val="00DC6244"/>
    <w:rsid w:val="00DC6F3B"/>
    <w:rsid w:val="00DD3F17"/>
    <w:rsid w:val="00DE3F2B"/>
    <w:rsid w:val="00DF7DAE"/>
    <w:rsid w:val="00E007C8"/>
    <w:rsid w:val="00E17C2D"/>
    <w:rsid w:val="00E22ACE"/>
    <w:rsid w:val="00E23215"/>
    <w:rsid w:val="00E453A0"/>
    <w:rsid w:val="00E515ED"/>
    <w:rsid w:val="00E57BC5"/>
    <w:rsid w:val="00E6003D"/>
    <w:rsid w:val="00E73236"/>
    <w:rsid w:val="00E77599"/>
    <w:rsid w:val="00E82A71"/>
    <w:rsid w:val="00E8461E"/>
    <w:rsid w:val="00E8692E"/>
    <w:rsid w:val="00EA6301"/>
    <w:rsid w:val="00EA6AD5"/>
    <w:rsid w:val="00EC30DA"/>
    <w:rsid w:val="00EC3172"/>
    <w:rsid w:val="00ED6A8C"/>
    <w:rsid w:val="00EE2A30"/>
    <w:rsid w:val="00EE4ABC"/>
    <w:rsid w:val="00F03E08"/>
    <w:rsid w:val="00F04171"/>
    <w:rsid w:val="00F058F8"/>
    <w:rsid w:val="00F12B0F"/>
    <w:rsid w:val="00F148F6"/>
    <w:rsid w:val="00F252DB"/>
    <w:rsid w:val="00F32082"/>
    <w:rsid w:val="00F37C69"/>
    <w:rsid w:val="00F46BC3"/>
    <w:rsid w:val="00F543FD"/>
    <w:rsid w:val="00F60281"/>
    <w:rsid w:val="00F61537"/>
    <w:rsid w:val="00F731D2"/>
    <w:rsid w:val="00F75150"/>
    <w:rsid w:val="00FA31F4"/>
    <w:rsid w:val="00FB6C03"/>
    <w:rsid w:val="00FC2F01"/>
    <w:rsid w:val="00FC3B71"/>
    <w:rsid w:val="00FC5547"/>
    <w:rsid w:val="00FD18B3"/>
    <w:rsid w:val="00FF791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94A4A"/>
  <w15:chartTrackingRefBased/>
  <w15:docId w15:val="{5A542920-6879-42E6-B0A3-638518881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Rimandocommento">
    <w:name w:val="annotation reference"/>
    <w:basedOn w:val="Carpredefinitoparagrafo"/>
    <w:uiPriority w:val="99"/>
    <w:semiHidden/>
    <w:unhideWhenUsed/>
    <w:rsid w:val="009A2574"/>
    <w:rPr>
      <w:sz w:val="16"/>
      <w:szCs w:val="16"/>
    </w:rPr>
  </w:style>
  <w:style w:type="paragraph" w:styleId="Testocommento">
    <w:name w:val="annotation text"/>
    <w:basedOn w:val="Normale"/>
    <w:link w:val="TestocommentoCarattere"/>
    <w:uiPriority w:val="99"/>
    <w:unhideWhenUsed/>
    <w:rsid w:val="009A2574"/>
    <w:pPr>
      <w:spacing w:line="240" w:lineRule="auto"/>
    </w:pPr>
    <w:rPr>
      <w:sz w:val="20"/>
      <w:szCs w:val="20"/>
    </w:rPr>
  </w:style>
  <w:style w:type="character" w:customStyle="1" w:styleId="TestocommentoCarattere">
    <w:name w:val="Testo commento Carattere"/>
    <w:basedOn w:val="Carpredefinitoparagrafo"/>
    <w:link w:val="Testocommento"/>
    <w:uiPriority w:val="99"/>
    <w:rsid w:val="009A2574"/>
    <w:rPr>
      <w:sz w:val="20"/>
      <w:szCs w:val="20"/>
    </w:rPr>
  </w:style>
  <w:style w:type="paragraph" w:styleId="Soggettocommento">
    <w:name w:val="annotation subject"/>
    <w:basedOn w:val="Testocommento"/>
    <w:next w:val="Testocommento"/>
    <w:link w:val="SoggettocommentoCarattere"/>
    <w:uiPriority w:val="99"/>
    <w:semiHidden/>
    <w:unhideWhenUsed/>
    <w:rsid w:val="009A2574"/>
    <w:rPr>
      <w:b/>
      <w:bCs/>
    </w:rPr>
  </w:style>
  <w:style w:type="character" w:customStyle="1" w:styleId="SoggettocommentoCarattere">
    <w:name w:val="Soggetto commento Carattere"/>
    <w:basedOn w:val="TestocommentoCarattere"/>
    <w:link w:val="Soggettocommento"/>
    <w:uiPriority w:val="99"/>
    <w:semiHidden/>
    <w:rsid w:val="009A2574"/>
    <w:rPr>
      <w:b/>
      <w:bCs/>
      <w:sz w:val="20"/>
      <w:szCs w:val="20"/>
    </w:rPr>
  </w:style>
  <w:style w:type="paragraph" w:styleId="Testofumetto">
    <w:name w:val="Balloon Text"/>
    <w:basedOn w:val="Normale"/>
    <w:link w:val="TestofumettoCarattere"/>
    <w:uiPriority w:val="99"/>
    <w:semiHidden/>
    <w:unhideWhenUsed/>
    <w:rsid w:val="009A2574"/>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A2574"/>
    <w:rPr>
      <w:rFonts w:ascii="Segoe UI" w:hAnsi="Segoe UI" w:cs="Segoe UI"/>
      <w:sz w:val="18"/>
      <w:szCs w:val="18"/>
    </w:rPr>
  </w:style>
  <w:style w:type="character" w:customStyle="1" w:styleId="style-type-bold">
    <w:name w:val="style-type-bold"/>
    <w:basedOn w:val="Carpredefinitoparagrafo"/>
    <w:rsid w:val="008E7E85"/>
  </w:style>
  <w:style w:type="character" w:customStyle="1" w:styleId="Title1">
    <w:name w:val="Title1"/>
    <w:basedOn w:val="Carpredefinitoparagrafo"/>
    <w:rsid w:val="00BC6075"/>
  </w:style>
  <w:style w:type="paragraph" w:styleId="Paragrafoelenco">
    <w:name w:val="List Paragraph"/>
    <w:basedOn w:val="Normale"/>
    <w:uiPriority w:val="34"/>
    <w:qFormat/>
    <w:rsid w:val="00C241F6"/>
    <w:pPr>
      <w:ind w:left="720"/>
      <w:contextualSpacing/>
    </w:pPr>
  </w:style>
  <w:style w:type="character" w:styleId="Enfasigrassetto">
    <w:name w:val="Strong"/>
    <w:basedOn w:val="Carpredefinitoparagrafo"/>
    <w:uiPriority w:val="22"/>
    <w:qFormat/>
    <w:rsid w:val="00C241F6"/>
    <w:rPr>
      <w:b/>
      <w:bCs/>
    </w:rPr>
  </w:style>
  <w:style w:type="paragraph" w:styleId="NormaleWeb">
    <w:name w:val="Normal (Web)"/>
    <w:basedOn w:val="Normale"/>
    <w:uiPriority w:val="99"/>
    <w:semiHidden/>
    <w:unhideWhenUsed/>
    <w:rsid w:val="001F3837"/>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unhideWhenUsed/>
    <w:rsid w:val="00EC3172"/>
    <w:rPr>
      <w:color w:val="0000FF"/>
      <w:u w:val="single"/>
    </w:rPr>
  </w:style>
  <w:style w:type="character" w:customStyle="1" w:styleId="UnresolvedMention">
    <w:name w:val="Unresolved Mention"/>
    <w:basedOn w:val="Carpredefinitoparagrafo"/>
    <w:uiPriority w:val="99"/>
    <w:semiHidden/>
    <w:unhideWhenUsed/>
    <w:rsid w:val="00F32082"/>
    <w:rPr>
      <w:color w:val="605E5C"/>
      <w:shd w:val="clear" w:color="auto" w:fill="E1DFDD"/>
    </w:rPr>
  </w:style>
  <w:style w:type="character" w:customStyle="1" w:styleId="text-highlight">
    <w:name w:val="text-highlight"/>
    <w:basedOn w:val="Carpredefinitoparagrafo"/>
    <w:rsid w:val="006372C0"/>
  </w:style>
  <w:style w:type="character" w:customStyle="1" w:styleId="dj-testo-evidenziato">
    <w:name w:val="dj-testo-evidenziato"/>
    <w:basedOn w:val="Carpredefinitoparagrafo"/>
    <w:rsid w:val="006372C0"/>
  </w:style>
  <w:style w:type="character" w:styleId="Collegamentovisitato">
    <w:name w:val="FollowedHyperlink"/>
    <w:basedOn w:val="Carpredefinitoparagrafo"/>
    <w:uiPriority w:val="99"/>
    <w:semiHidden/>
    <w:unhideWhenUsed/>
    <w:rsid w:val="00F252DB"/>
    <w:rPr>
      <w:color w:val="954F72" w:themeColor="followedHyperlink"/>
      <w:u w:val="single"/>
    </w:rPr>
  </w:style>
  <w:style w:type="paragraph" w:styleId="Intestazione">
    <w:name w:val="header"/>
    <w:basedOn w:val="Normale"/>
    <w:link w:val="IntestazioneCarattere"/>
    <w:uiPriority w:val="99"/>
    <w:unhideWhenUsed/>
    <w:rsid w:val="0011120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11206"/>
  </w:style>
  <w:style w:type="paragraph" w:styleId="Pidipagina">
    <w:name w:val="footer"/>
    <w:basedOn w:val="Normale"/>
    <w:link w:val="PidipaginaCarattere"/>
    <w:uiPriority w:val="99"/>
    <w:unhideWhenUsed/>
    <w:rsid w:val="0011120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112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008179">
      <w:bodyDiv w:val="1"/>
      <w:marLeft w:val="0"/>
      <w:marRight w:val="0"/>
      <w:marTop w:val="0"/>
      <w:marBottom w:val="0"/>
      <w:divBdr>
        <w:top w:val="none" w:sz="0" w:space="0" w:color="auto"/>
        <w:left w:val="none" w:sz="0" w:space="0" w:color="auto"/>
        <w:bottom w:val="none" w:sz="0" w:space="0" w:color="auto"/>
        <w:right w:val="none" w:sz="0" w:space="0" w:color="auto"/>
      </w:divBdr>
    </w:div>
    <w:div w:id="105121964">
      <w:bodyDiv w:val="1"/>
      <w:marLeft w:val="0"/>
      <w:marRight w:val="0"/>
      <w:marTop w:val="0"/>
      <w:marBottom w:val="0"/>
      <w:divBdr>
        <w:top w:val="none" w:sz="0" w:space="0" w:color="auto"/>
        <w:left w:val="none" w:sz="0" w:space="0" w:color="auto"/>
        <w:bottom w:val="none" w:sz="0" w:space="0" w:color="auto"/>
        <w:right w:val="none" w:sz="0" w:space="0" w:color="auto"/>
      </w:divBdr>
    </w:div>
    <w:div w:id="179206002">
      <w:bodyDiv w:val="1"/>
      <w:marLeft w:val="0"/>
      <w:marRight w:val="0"/>
      <w:marTop w:val="0"/>
      <w:marBottom w:val="0"/>
      <w:divBdr>
        <w:top w:val="none" w:sz="0" w:space="0" w:color="auto"/>
        <w:left w:val="none" w:sz="0" w:space="0" w:color="auto"/>
        <w:bottom w:val="none" w:sz="0" w:space="0" w:color="auto"/>
        <w:right w:val="none" w:sz="0" w:space="0" w:color="auto"/>
      </w:divBdr>
    </w:div>
    <w:div w:id="258946695">
      <w:bodyDiv w:val="1"/>
      <w:marLeft w:val="0"/>
      <w:marRight w:val="0"/>
      <w:marTop w:val="0"/>
      <w:marBottom w:val="0"/>
      <w:divBdr>
        <w:top w:val="none" w:sz="0" w:space="0" w:color="auto"/>
        <w:left w:val="none" w:sz="0" w:space="0" w:color="auto"/>
        <w:bottom w:val="none" w:sz="0" w:space="0" w:color="auto"/>
        <w:right w:val="none" w:sz="0" w:space="0" w:color="auto"/>
      </w:divBdr>
    </w:div>
    <w:div w:id="367533143">
      <w:bodyDiv w:val="1"/>
      <w:marLeft w:val="0"/>
      <w:marRight w:val="0"/>
      <w:marTop w:val="0"/>
      <w:marBottom w:val="0"/>
      <w:divBdr>
        <w:top w:val="none" w:sz="0" w:space="0" w:color="auto"/>
        <w:left w:val="none" w:sz="0" w:space="0" w:color="auto"/>
        <w:bottom w:val="none" w:sz="0" w:space="0" w:color="auto"/>
        <w:right w:val="none" w:sz="0" w:space="0" w:color="auto"/>
      </w:divBdr>
    </w:div>
    <w:div w:id="479660909">
      <w:bodyDiv w:val="1"/>
      <w:marLeft w:val="0"/>
      <w:marRight w:val="0"/>
      <w:marTop w:val="0"/>
      <w:marBottom w:val="0"/>
      <w:divBdr>
        <w:top w:val="none" w:sz="0" w:space="0" w:color="auto"/>
        <w:left w:val="none" w:sz="0" w:space="0" w:color="auto"/>
        <w:bottom w:val="none" w:sz="0" w:space="0" w:color="auto"/>
        <w:right w:val="none" w:sz="0" w:space="0" w:color="auto"/>
      </w:divBdr>
    </w:div>
    <w:div w:id="569004224">
      <w:bodyDiv w:val="1"/>
      <w:marLeft w:val="0"/>
      <w:marRight w:val="0"/>
      <w:marTop w:val="0"/>
      <w:marBottom w:val="0"/>
      <w:divBdr>
        <w:top w:val="none" w:sz="0" w:space="0" w:color="auto"/>
        <w:left w:val="none" w:sz="0" w:space="0" w:color="auto"/>
        <w:bottom w:val="none" w:sz="0" w:space="0" w:color="auto"/>
        <w:right w:val="none" w:sz="0" w:space="0" w:color="auto"/>
      </w:divBdr>
    </w:div>
    <w:div w:id="828403893">
      <w:bodyDiv w:val="1"/>
      <w:marLeft w:val="0"/>
      <w:marRight w:val="0"/>
      <w:marTop w:val="0"/>
      <w:marBottom w:val="0"/>
      <w:divBdr>
        <w:top w:val="none" w:sz="0" w:space="0" w:color="auto"/>
        <w:left w:val="none" w:sz="0" w:space="0" w:color="auto"/>
        <w:bottom w:val="none" w:sz="0" w:space="0" w:color="auto"/>
        <w:right w:val="none" w:sz="0" w:space="0" w:color="auto"/>
      </w:divBdr>
    </w:div>
    <w:div w:id="955060415">
      <w:bodyDiv w:val="1"/>
      <w:marLeft w:val="0"/>
      <w:marRight w:val="0"/>
      <w:marTop w:val="0"/>
      <w:marBottom w:val="0"/>
      <w:divBdr>
        <w:top w:val="none" w:sz="0" w:space="0" w:color="auto"/>
        <w:left w:val="none" w:sz="0" w:space="0" w:color="auto"/>
        <w:bottom w:val="none" w:sz="0" w:space="0" w:color="auto"/>
        <w:right w:val="none" w:sz="0" w:space="0" w:color="auto"/>
      </w:divBdr>
    </w:div>
    <w:div w:id="971639357">
      <w:bodyDiv w:val="1"/>
      <w:marLeft w:val="0"/>
      <w:marRight w:val="0"/>
      <w:marTop w:val="0"/>
      <w:marBottom w:val="0"/>
      <w:divBdr>
        <w:top w:val="none" w:sz="0" w:space="0" w:color="auto"/>
        <w:left w:val="none" w:sz="0" w:space="0" w:color="auto"/>
        <w:bottom w:val="none" w:sz="0" w:space="0" w:color="auto"/>
        <w:right w:val="none" w:sz="0" w:space="0" w:color="auto"/>
      </w:divBdr>
    </w:div>
    <w:div w:id="1048261170">
      <w:bodyDiv w:val="1"/>
      <w:marLeft w:val="0"/>
      <w:marRight w:val="0"/>
      <w:marTop w:val="0"/>
      <w:marBottom w:val="0"/>
      <w:divBdr>
        <w:top w:val="none" w:sz="0" w:space="0" w:color="auto"/>
        <w:left w:val="none" w:sz="0" w:space="0" w:color="auto"/>
        <w:bottom w:val="none" w:sz="0" w:space="0" w:color="auto"/>
        <w:right w:val="none" w:sz="0" w:space="0" w:color="auto"/>
      </w:divBdr>
    </w:div>
    <w:div w:id="1351221983">
      <w:bodyDiv w:val="1"/>
      <w:marLeft w:val="0"/>
      <w:marRight w:val="0"/>
      <w:marTop w:val="0"/>
      <w:marBottom w:val="0"/>
      <w:divBdr>
        <w:top w:val="none" w:sz="0" w:space="0" w:color="auto"/>
        <w:left w:val="none" w:sz="0" w:space="0" w:color="auto"/>
        <w:bottom w:val="none" w:sz="0" w:space="0" w:color="auto"/>
        <w:right w:val="none" w:sz="0" w:space="0" w:color="auto"/>
      </w:divBdr>
    </w:div>
    <w:div w:id="1597442232">
      <w:bodyDiv w:val="1"/>
      <w:marLeft w:val="0"/>
      <w:marRight w:val="0"/>
      <w:marTop w:val="0"/>
      <w:marBottom w:val="0"/>
      <w:divBdr>
        <w:top w:val="none" w:sz="0" w:space="0" w:color="auto"/>
        <w:left w:val="none" w:sz="0" w:space="0" w:color="auto"/>
        <w:bottom w:val="none" w:sz="0" w:space="0" w:color="auto"/>
        <w:right w:val="none" w:sz="0" w:space="0" w:color="auto"/>
      </w:divBdr>
    </w:div>
    <w:div w:id="1613778076">
      <w:bodyDiv w:val="1"/>
      <w:marLeft w:val="0"/>
      <w:marRight w:val="0"/>
      <w:marTop w:val="0"/>
      <w:marBottom w:val="0"/>
      <w:divBdr>
        <w:top w:val="none" w:sz="0" w:space="0" w:color="auto"/>
        <w:left w:val="none" w:sz="0" w:space="0" w:color="auto"/>
        <w:bottom w:val="none" w:sz="0" w:space="0" w:color="auto"/>
        <w:right w:val="none" w:sz="0" w:space="0" w:color="auto"/>
      </w:divBdr>
    </w:div>
    <w:div w:id="1617715791">
      <w:bodyDiv w:val="1"/>
      <w:marLeft w:val="0"/>
      <w:marRight w:val="0"/>
      <w:marTop w:val="0"/>
      <w:marBottom w:val="0"/>
      <w:divBdr>
        <w:top w:val="none" w:sz="0" w:space="0" w:color="auto"/>
        <w:left w:val="none" w:sz="0" w:space="0" w:color="auto"/>
        <w:bottom w:val="none" w:sz="0" w:space="0" w:color="auto"/>
        <w:right w:val="none" w:sz="0" w:space="0" w:color="auto"/>
      </w:divBdr>
    </w:div>
    <w:div w:id="2081781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uropass.cedefop.europa.eu/en/documents/curriculum-vita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otocollo@pec.unicam.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diceappalti.it/Italian_Procurement_Code/Art__80__Exclusion_grounds/9675"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codiceappalti.it/DLGS_50_2016/Art__80__Motivi_di_esclusione/8459" TargetMode="External"/><Relationship Id="rId4" Type="http://schemas.openxmlformats.org/officeDocument/2006/relationships/settings" Target="settings.xml"/><Relationship Id="rId9" Type="http://schemas.openxmlformats.org/officeDocument/2006/relationships/hyperlink" Target="https://espd.eop.bg/espd-web/filter?lang=it"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B7608E-024A-4B0B-BED7-44F267A98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2149</Words>
  <Characters>12253</Characters>
  <Application>Microsoft Office Word</Application>
  <DocSecurity>0</DocSecurity>
  <Lines>102</Lines>
  <Paragraphs>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Mancini Melissa</dc:creator>
  <cp:keywords/>
  <dc:description/>
  <cp:lastModifiedBy>Strina Riccardo</cp:lastModifiedBy>
  <cp:revision>3</cp:revision>
  <cp:lastPrinted>2020-11-02T11:42:00Z</cp:lastPrinted>
  <dcterms:created xsi:type="dcterms:W3CDTF">2021-02-16T09:31:00Z</dcterms:created>
  <dcterms:modified xsi:type="dcterms:W3CDTF">2021-06-28T10:58:00Z</dcterms:modified>
</cp:coreProperties>
</file>